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3DE" w:rsidRPr="00D47C68" w:rsidRDefault="002143DE" w:rsidP="00893D72">
      <w:pPr>
        <w:jc w:val="center"/>
        <w:rPr>
          <w:b/>
          <w:sz w:val="32"/>
          <w:szCs w:val="32"/>
        </w:rPr>
      </w:pPr>
      <w:bookmarkStart w:id="0" w:name="_GoBack"/>
      <w:bookmarkEnd w:id="0"/>
      <w:r w:rsidRPr="00D47C68">
        <w:rPr>
          <w:b/>
          <w:sz w:val="32"/>
          <w:szCs w:val="32"/>
        </w:rPr>
        <w:t>Committee Charter</w:t>
      </w:r>
    </w:p>
    <w:p w:rsidR="002143DE" w:rsidRPr="00D47C68" w:rsidRDefault="002143DE" w:rsidP="00893D72">
      <w:pPr>
        <w:jc w:val="both"/>
        <w:rPr>
          <w:b/>
          <w:sz w:val="32"/>
          <w:szCs w:val="32"/>
        </w:rPr>
      </w:pPr>
    </w:p>
    <w:p w:rsidR="002143DE" w:rsidRPr="00D47C68" w:rsidRDefault="002143DE" w:rsidP="00893D72">
      <w:pPr>
        <w:jc w:val="both"/>
      </w:pPr>
      <w:r w:rsidRPr="00D47C68">
        <w:rPr>
          <w:b/>
        </w:rPr>
        <w:t xml:space="preserve">Committee Name: </w:t>
      </w:r>
      <w:r w:rsidRPr="00D47C68">
        <w:t xml:space="preserve">Professional Services </w:t>
      </w:r>
    </w:p>
    <w:p w:rsidR="002143DE" w:rsidRPr="00D47C68" w:rsidRDefault="002143DE" w:rsidP="00893D72">
      <w:pPr>
        <w:jc w:val="both"/>
        <w:rPr>
          <w:i/>
        </w:rPr>
      </w:pPr>
    </w:p>
    <w:p w:rsidR="00BD5D8B" w:rsidRPr="00FD3E0B" w:rsidRDefault="00BD5D8B" w:rsidP="00893D72">
      <w:pPr>
        <w:jc w:val="both"/>
        <w:rPr>
          <w:b/>
        </w:rPr>
      </w:pPr>
      <w:r w:rsidRPr="00FD3E0B">
        <w:rPr>
          <w:b/>
        </w:rPr>
        <w:t>Purpose</w:t>
      </w:r>
    </w:p>
    <w:p w:rsidR="00BD5D8B" w:rsidRDefault="00BD5D8B" w:rsidP="00893D72">
      <w:pPr>
        <w:jc w:val="both"/>
      </w:pPr>
    </w:p>
    <w:p w:rsidR="00BD5D8B" w:rsidRDefault="00BD5D8B" w:rsidP="00893D72">
      <w:pPr>
        <w:jc w:val="both"/>
      </w:pPr>
      <w:r>
        <w:t>The purpose of the Professional Service Committee is to provide oversight and input to the three professional services offered to WASPC members; Accreditation, Loaned Executive Management Assistance Program (LEMAP) and Executive Search.</w:t>
      </w:r>
      <w:r w:rsidR="00893D72">
        <w:t xml:space="preserve"> </w:t>
      </w:r>
      <w:r>
        <w:t>Each committee is summarized as follows:</w:t>
      </w:r>
    </w:p>
    <w:p w:rsidR="00BD5D8B" w:rsidRDefault="00BD5D8B" w:rsidP="00893D72">
      <w:pPr>
        <w:jc w:val="both"/>
      </w:pPr>
    </w:p>
    <w:p w:rsidR="00BD5D8B" w:rsidRDefault="00BD5D8B" w:rsidP="00893D72">
      <w:pPr>
        <w:tabs>
          <w:tab w:val="left" w:pos="1170"/>
          <w:tab w:val="left" w:pos="9360"/>
        </w:tabs>
        <w:ind w:left="720"/>
        <w:jc w:val="both"/>
      </w:pPr>
      <w:r>
        <w:rPr>
          <w:b/>
        </w:rPr>
        <w:t xml:space="preserve">Accreditation - </w:t>
      </w:r>
      <w:r>
        <w:t>Accredit</w:t>
      </w:r>
      <w:r w:rsidRPr="008375FD">
        <w:t>ation assist</w:t>
      </w:r>
      <w:r>
        <w:t>s</w:t>
      </w:r>
      <w:r w:rsidRPr="008375FD">
        <w:t xml:space="preserve"> </w:t>
      </w:r>
      <w:r>
        <w:t>agencies with improvement of</w:t>
      </w:r>
      <w:r w:rsidRPr="008375FD">
        <w:t xml:space="preserve"> their overall performance by providing professional objectives and best practices in the form of uniform law enforcement standards.</w:t>
      </w:r>
    </w:p>
    <w:p w:rsidR="00BD5D8B" w:rsidRDefault="00BD5D8B" w:rsidP="00893D72">
      <w:pPr>
        <w:tabs>
          <w:tab w:val="left" w:pos="1170"/>
          <w:tab w:val="left" w:pos="9360"/>
        </w:tabs>
        <w:ind w:left="720"/>
        <w:jc w:val="both"/>
      </w:pPr>
    </w:p>
    <w:p w:rsidR="00BD5D8B" w:rsidRDefault="00BD5D8B" w:rsidP="00893D72">
      <w:pPr>
        <w:tabs>
          <w:tab w:val="left" w:pos="1170"/>
          <w:tab w:val="left" w:pos="9360"/>
        </w:tabs>
        <w:ind w:left="720"/>
        <w:jc w:val="both"/>
      </w:pPr>
      <w:r>
        <w:rPr>
          <w:b/>
        </w:rPr>
        <w:t xml:space="preserve">LEMAP - </w:t>
      </w:r>
      <w:r>
        <w:t>LEMAP assessments provide</w:t>
      </w:r>
      <w:r w:rsidRPr="008176A0">
        <w:t xml:space="preserve"> </w:t>
      </w:r>
      <w:r w:rsidRPr="00DB3466">
        <w:t>management,</w:t>
      </w:r>
      <w:r>
        <w:rPr>
          <w:color w:val="FF0000"/>
        </w:rPr>
        <w:t xml:space="preserve"> </w:t>
      </w:r>
      <w:r w:rsidRPr="008176A0">
        <w:t>consulting</w:t>
      </w:r>
      <w:r>
        <w:t>,</w:t>
      </w:r>
      <w:r w:rsidRPr="008176A0">
        <w:t xml:space="preserve"> and technical assistance to Association members. </w:t>
      </w:r>
      <w:r>
        <w:t xml:space="preserve">A </w:t>
      </w:r>
      <w:r w:rsidRPr="008176A0">
        <w:t xml:space="preserve">LEMAP </w:t>
      </w:r>
      <w:r>
        <w:t>review provides a pr</w:t>
      </w:r>
      <w:r w:rsidRPr="008176A0">
        <w:t xml:space="preserve">ofessional </w:t>
      </w:r>
      <w:r w:rsidRPr="00DB3466">
        <w:t>review of a Department's</w:t>
      </w:r>
      <w:r w:rsidRPr="008176A0">
        <w:t xml:space="preserve"> organization, operations and management systems.</w:t>
      </w:r>
      <w:r w:rsidR="00893D72">
        <w:t xml:space="preserve"> </w:t>
      </w:r>
      <w:r w:rsidRPr="008176A0">
        <w:t xml:space="preserve">The review is conducted by </w:t>
      </w:r>
      <w:r w:rsidRPr="00DB3466">
        <w:t>qualified law enforcement executives</w:t>
      </w:r>
      <w:r>
        <w:rPr>
          <w:color w:val="FF0000"/>
        </w:rPr>
        <w:t>.</w:t>
      </w:r>
      <w:r w:rsidRPr="008176A0">
        <w:t xml:space="preserve"> This service is available to all members of WASPC.</w:t>
      </w:r>
    </w:p>
    <w:p w:rsidR="00BD5D8B" w:rsidRDefault="00BD5D8B" w:rsidP="00893D72">
      <w:pPr>
        <w:tabs>
          <w:tab w:val="left" w:pos="1170"/>
          <w:tab w:val="left" w:pos="9360"/>
        </w:tabs>
        <w:ind w:left="720"/>
        <w:jc w:val="both"/>
      </w:pPr>
    </w:p>
    <w:p w:rsidR="00BD5D8B" w:rsidRPr="008375FD" w:rsidRDefault="00BD5D8B" w:rsidP="00893D72">
      <w:pPr>
        <w:tabs>
          <w:tab w:val="left" w:pos="1170"/>
          <w:tab w:val="left" w:pos="9360"/>
        </w:tabs>
        <w:ind w:left="720"/>
        <w:jc w:val="both"/>
        <w:rPr>
          <w:b/>
        </w:rPr>
      </w:pPr>
      <w:r>
        <w:rPr>
          <w:b/>
        </w:rPr>
        <w:t xml:space="preserve">Executive Search – </w:t>
      </w:r>
      <w:r>
        <w:t>WASPC provides Executive Search services to our members and elected officials who are looking to leverage the professional expertise of WASPC members and professional staff.</w:t>
      </w:r>
      <w:r w:rsidR="00893D72">
        <w:t xml:space="preserve"> </w:t>
      </w:r>
      <w:r>
        <w:t>The scope of selection processes is left to the discretion of the customer and recruitment efforts normally focus on executive and senior command level officers.</w:t>
      </w:r>
      <w:r w:rsidR="00893D72">
        <w:t xml:space="preserve">    </w:t>
      </w:r>
      <w:r w:rsidR="00893D72">
        <w:tab/>
      </w:r>
      <w:r w:rsidRPr="008176A0">
        <w:br/>
      </w:r>
    </w:p>
    <w:p w:rsidR="00BD5D8B" w:rsidRPr="00FD3E0B" w:rsidRDefault="00BD5D8B" w:rsidP="00893D72">
      <w:pPr>
        <w:jc w:val="both"/>
        <w:rPr>
          <w:b/>
        </w:rPr>
      </w:pPr>
      <w:r w:rsidRPr="00FD3E0B">
        <w:rPr>
          <w:b/>
        </w:rPr>
        <w:t>Authority</w:t>
      </w:r>
    </w:p>
    <w:p w:rsidR="00BD5D8B" w:rsidRDefault="00BD5D8B" w:rsidP="00893D72">
      <w:pPr>
        <w:jc w:val="both"/>
      </w:pPr>
    </w:p>
    <w:p w:rsidR="00BD5D8B" w:rsidRPr="00695EB4" w:rsidRDefault="00BD5D8B" w:rsidP="00893D72">
      <w:pPr>
        <w:jc w:val="both"/>
      </w:pPr>
      <w:r>
        <w:t>The Professional Services Committee makes recommendation to the Executive Board on changes or updates to the WASPC Accreditation Standards and assists the Accreditation Commission as they evaluate the result of the Accreditation onsite assessment process.</w:t>
      </w:r>
      <w:r w:rsidR="00893D72">
        <w:t xml:space="preserve"> </w:t>
      </w:r>
      <w:r>
        <w:t>The Committee also recommends to the Executive Board any change to content, approach and objectives of the LEMAP and Executive Search processes.</w:t>
      </w:r>
      <w:r w:rsidR="00893D72">
        <w:t xml:space="preserve"> </w:t>
      </w:r>
    </w:p>
    <w:p w:rsidR="00BD5D8B" w:rsidRDefault="00BD5D8B" w:rsidP="00893D72">
      <w:pPr>
        <w:jc w:val="both"/>
        <w:rPr>
          <w:b/>
        </w:rPr>
      </w:pPr>
    </w:p>
    <w:p w:rsidR="00BD5D8B" w:rsidRPr="00FD3E0B" w:rsidRDefault="00BD5D8B" w:rsidP="00893D72">
      <w:pPr>
        <w:jc w:val="both"/>
        <w:rPr>
          <w:b/>
        </w:rPr>
      </w:pPr>
      <w:r w:rsidRPr="00FD3E0B">
        <w:rPr>
          <w:b/>
        </w:rPr>
        <w:t>Membership</w:t>
      </w:r>
    </w:p>
    <w:p w:rsidR="00BD5D8B" w:rsidRDefault="00BD5D8B" w:rsidP="00893D72">
      <w:pPr>
        <w:jc w:val="both"/>
      </w:pPr>
    </w:p>
    <w:p w:rsidR="00BD5D8B" w:rsidRPr="00695EB4" w:rsidRDefault="00BD5D8B" w:rsidP="00893D72">
      <w:pPr>
        <w:tabs>
          <w:tab w:val="left" w:pos="1170"/>
          <w:tab w:val="left" w:pos="9360"/>
        </w:tabs>
        <w:jc w:val="both"/>
      </w:pPr>
      <w:r w:rsidRPr="00695EB4">
        <w:t>Membership in the Committee is comprised of Active and Associate members</w:t>
      </w:r>
      <w:r w:rsidR="00893D72">
        <w:t>.</w:t>
      </w:r>
    </w:p>
    <w:p w:rsidR="00BD5D8B" w:rsidRPr="00695EB4" w:rsidRDefault="00BD5D8B" w:rsidP="00893D72">
      <w:pPr>
        <w:jc w:val="both"/>
      </w:pPr>
    </w:p>
    <w:p w:rsidR="00BD5D8B" w:rsidRPr="00FD3E0B" w:rsidRDefault="00BD5D8B" w:rsidP="00893D72">
      <w:pPr>
        <w:jc w:val="both"/>
        <w:rPr>
          <w:b/>
        </w:rPr>
      </w:pPr>
      <w:r w:rsidRPr="00FD3E0B">
        <w:rPr>
          <w:b/>
        </w:rPr>
        <w:t>Chairperson</w:t>
      </w:r>
    </w:p>
    <w:p w:rsidR="00BD5D8B" w:rsidRDefault="00BD5D8B" w:rsidP="00893D72">
      <w:pPr>
        <w:jc w:val="both"/>
      </w:pPr>
    </w:p>
    <w:p w:rsidR="00BD5D8B" w:rsidRDefault="00BD5D8B" w:rsidP="00893D72">
      <w:pPr>
        <w:jc w:val="both"/>
      </w:pPr>
      <w:r>
        <w:t>The Committee shall be co-chaired by two Police Chiefs / Sheriffs, as appointed by the President.</w:t>
      </w:r>
    </w:p>
    <w:p w:rsidR="00BD5D8B" w:rsidRPr="00695EB4" w:rsidRDefault="00BD5D8B" w:rsidP="00893D72">
      <w:pPr>
        <w:jc w:val="both"/>
      </w:pPr>
    </w:p>
    <w:p w:rsidR="00BD5D8B" w:rsidRPr="00FD3E0B" w:rsidRDefault="00BD5D8B" w:rsidP="00893D72">
      <w:pPr>
        <w:jc w:val="both"/>
        <w:rPr>
          <w:b/>
        </w:rPr>
      </w:pPr>
      <w:r w:rsidRPr="00FD3E0B">
        <w:rPr>
          <w:b/>
        </w:rPr>
        <w:lastRenderedPageBreak/>
        <w:t>Duties</w:t>
      </w:r>
    </w:p>
    <w:p w:rsidR="00BD5D8B" w:rsidRDefault="00BD5D8B" w:rsidP="00893D72">
      <w:pPr>
        <w:jc w:val="both"/>
      </w:pPr>
    </w:p>
    <w:p w:rsidR="00BD5D8B" w:rsidRPr="00574B5D" w:rsidRDefault="00BD5D8B" w:rsidP="00893D72">
      <w:pPr>
        <w:tabs>
          <w:tab w:val="left" w:pos="1170"/>
          <w:tab w:val="left" w:pos="9360"/>
        </w:tabs>
        <w:jc w:val="both"/>
      </w:pPr>
      <w:r>
        <w:t xml:space="preserve">The Professional Services </w:t>
      </w:r>
      <w:r w:rsidRPr="00574B5D">
        <w:t>Committee</w:t>
      </w:r>
      <w:r>
        <w:t xml:space="preserve"> will often deliberate Accreditation issues and make recommendations that add, deletes or modifies </w:t>
      </w:r>
      <w:r w:rsidRPr="00574B5D">
        <w:t>state accreditation standards.</w:t>
      </w:r>
      <w:r w:rsidR="00893D72">
        <w:t xml:space="preserve"> </w:t>
      </w:r>
      <w:r w:rsidRPr="00574B5D">
        <w:t>The</w:t>
      </w:r>
      <w:r>
        <w:t xml:space="preserve">y also make </w:t>
      </w:r>
      <w:r w:rsidRPr="00574B5D">
        <w:t>operational recommendations and directions including process, personnel and program funding to the Executive Board for final approval.</w:t>
      </w:r>
      <w:r w:rsidR="00893D72">
        <w:t xml:space="preserve"> </w:t>
      </w:r>
      <w:r w:rsidRPr="00574B5D">
        <w:t>The Committee also provides support for the Accreditation Commission who is tasked with reviewing accreditation applications, on-site evaluations and reports.</w:t>
      </w:r>
      <w:r w:rsidR="00893D72">
        <w:t xml:space="preserve"> </w:t>
      </w:r>
      <w:r w:rsidRPr="00574B5D">
        <w:t>The Commission then provides recommendations to the Executive Board regarding agency accredited status.</w:t>
      </w:r>
    </w:p>
    <w:p w:rsidR="00BD5D8B" w:rsidRPr="00574B5D" w:rsidRDefault="00BD5D8B" w:rsidP="00893D72">
      <w:pPr>
        <w:tabs>
          <w:tab w:val="left" w:pos="1170"/>
          <w:tab w:val="left" w:pos="9360"/>
        </w:tabs>
        <w:jc w:val="both"/>
        <w:rPr>
          <w:b/>
        </w:rPr>
      </w:pPr>
    </w:p>
    <w:p w:rsidR="00BD5D8B" w:rsidRDefault="00BD5D8B" w:rsidP="00893D72">
      <w:pPr>
        <w:jc w:val="both"/>
      </w:pPr>
      <w:r>
        <w:t xml:space="preserve">Following a review of the client’s Department, LEMAP assessment teams shall list a series of findings, and make recommendations to the Department’s </w:t>
      </w:r>
      <w:r w:rsidRPr="00DB3466">
        <w:t>Chief executive officer to consider for implementation.</w:t>
      </w:r>
      <w:r w:rsidR="00893D72">
        <w:t xml:space="preserve"> </w:t>
      </w:r>
      <w:r>
        <w:t>The recommendations shall be underpinned by the WASPC’s Accreditation standards.</w:t>
      </w:r>
      <w:r w:rsidR="00893D72">
        <w:t xml:space="preserve"> </w:t>
      </w:r>
    </w:p>
    <w:p w:rsidR="00BD5D8B" w:rsidRDefault="00BD5D8B" w:rsidP="00893D72">
      <w:pPr>
        <w:jc w:val="both"/>
        <w:rPr>
          <w:b/>
        </w:rPr>
      </w:pPr>
      <w:r>
        <w:rPr>
          <w:b/>
        </w:rPr>
        <w:tab/>
      </w:r>
    </w:p>
    <w:p w:rsidR="00BD5D8B" w:rsidRPr="00695EB4" w:rsidRDefault="00BD5D8B" w:rsidP="00893D72">
      <w:pPr>
        <w:jc w:val="both"/>
      </w:pPr>
      <w:r>
        <w:t>The Professional Services Committee receives periodic updates on Executive Search efforts and provides recommendation to the Executive Board on expanding or reducing these efforts with an end goal of assisting customers with the recruitment and selection of professional law enforcement executives.</w:t>
      </w:r>
      <w:r w:rsidR="00893D72">
        <w:t xml:space="preserve"> </w:t>
      </w:r>
    </w:p>
    <w:p w:rsidR="00BD5D8B" w:rsidRDefault="00BD5D8B" w:rsidP="00893D72">
      <w:pPr>
        <w:jc w:val="both"/>
      </w:pPr>
    </w:p>
    <w:p w:rsidR="002143DE" w:rsidRDefault="002143DE" w:rsidP="00893D72">
      <w:pPr>
        <w:jc w:val="both"/>
      </w:pPr>
    </w:p>
    <w:sectPr w:rsidR="002143DE" w:rsidSect="00053C05">
      <w:headerReference w:type="default" r:id="rId8"/>
      <w:footerReference w:type="default" r:id="rId9"/>
      <w:headerReference w:type="first" r:id="rId10"/>
      <w:footerReference w:type="first" r:id="rId11"/>
      <w:pgSz w:w="12240" w:h="15840" w:code="1"/>
      <w:pgMar w:top="720" w:right="1440" w:bottom="1440" w:left="1440" w:header="720"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3DE" w:rsidRDefault="002143DE">
      <w:r>
        <w:separator/>
      </w:r>
    </w:p>
  </w:endnote>
  <w:endnote w:type="continuationSeparator" w:id="0">
    <w:p w:rsidR="002143DE" w:rsidRDefault="00214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raphite Light">
    <w:altName w:val="Courier New"/>
    <w:panose1 w:val="00000000000000000000"/>
    <w:charset w:val="00"/>
    <w:family w:val="script"/>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3DE" w:rsidRDefault="002143DE">
    <w:pPr>
      <w:pStyle w:val="Footer"/>
      <w:tabs>
        <w:tab w:val="left" w:pos="2340"/>
        <w:tab w:val="left" w:pos="4140"/>
        <w:tab w:val="left" w:pos="6120"/>
        <w:tab w:val="left" w:pos="81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3DE" w:rsidRPr="00BD5D8B" w:rsidRDefault="00BD5D8B" w:rsidP="00A723AD">
    <w:pPr>
      <w:pStyle w:val="Footer"/>
      <w:rPr>
        <w:i/>
      </w:rPr>
    </w:pPr>
    <w:r w:rsidRPr="00BD5D8B">
      <w:rPr>
        <w:i/>
      </w:rPr>
      <w:t xml:space="preserve">As approved </w:t>
    </w:r>
    <w:r w:rsidR="002143DE" w:rsidRPr="00BD5D8B">
      <w:rPr>
        <w:i/>
      </w:rPr>
      <w:t xml:space="preserve">03/13/13 </w:t>
    </w:r>
    <w:r>
      <w:rPr>
        <w:i/>
      </w:rPr>
      <w:t xml:space="preserve">by the WASPC </w:t>
    </w:r>
    <w:r w:rsidR="002143DE" w:rsidRPr="00BD5D8B">
      <w:rPr>
        <w:i/>
      </w:rPr>
      <w:t>Board Meeting.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3DE" w:rsidRDefault="002143DE">
      <w:r>
        <w:separator/>
      </w:r>
    </w:p>
  </w:footnote>
  <w:footnote w:type="continuationSeparator" w:id="0">
    <w:p w:rsidR="002143DE" w:rsidRDefault="00214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3DE" w:rsidRDefault="002143DE" w:rsidP="00A723AD">
    <w:pPr>
      <w:pStyle w:val="Header"/>
    </w:pPr>
    <w:r>
      <w:t>Professional Services</w:t>
    </w:r>
  </w:p>
  <w:p w:rsidR="002143DE" w:rsidRDefault="002143DE" w:rsidP="00A723AD">
    <w:r>
      <w:t xml:space="preserve">Page </w:t>
    </w:r>
    <w:r w:rsidR="00D47C68">
      <w:fldChar w:fldCharType="begin"/>
    </w:r>
    <w:r w:rsidR="00D47C68">
      <w:instrText xml:space="preserve"> PAGE </w:instrText>
    </w:r>
    <w:r w:rsidR="00D47C68">
      <w:fldChar w:fldCharType="separate"/>
    </w:r>
    <w:r w:rsidR="005834CD">
      <w:rPr>
        <w:noProof/>
      </w:rPr>
      <w:t>2</w:t>
    </w:r>
    <w:r w:rsidR="00D47C68">
      <w:rPr>
        <w:noProof/>
      </w:rPr>
      <w:fldChar w:fldCharType="end"/>
    </w:r>
    <w:r>
      <w:t xml:space="preserve"> of </w:t>
    </w:r>
    <w:r w:rsidR="005834CD">
      <w:fldChar w:fldCharType="begin"/>
    </w:r>
    <w:r w:rsidR="005834CD">
      <w:instrText xml:space="preserve"> NUMPAGES  </w:instrText>
    </w:r>
    <w:r w:rsidR="005834CD">
      <w:fldChar w:fldCharType="separate"/>
    </w:r>
    <w:r w:rsidR="005834CD">
      <w:rPr>
        <w:noProof/>
      </w:rPr>
      <w:t>2</w:t>
    </w:r>
    <w:r w:rsidR="005834CD">
      <w:rPr>
        <w:noProof/>
      </w:rPr>
      <w:fldChar w:fldCharType="end"/>
    </w:r>
  </w:p>
  <w:p w:rsidR="002143DE" w:rsidRDefault="002143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3DE" w:rsidRPr="00726149" w:rsidRDefault="002143DE" w:rsidP="000D5566">
    <w:pPr>
      <w:jc w:val="center"/>
      <w:rPr>
        <w:rFonts w:ascii="Arial" w:hAnsi="Arial"/>
        <w:sz w:val="32"/>
        <w:szCs w:val="32"/>
      </w:rPr>
    </w:pPr>
    <w:smartTag w:uri="urn:schemas-microsoft-com:office:smarttags" w:element="State">
      <w:smartTag w:uri="urn:schemas-microsoft-com:office:smarttags" w:element="place">
        <w:r>
          <w:rPr>
            <w:sz w:val="32"/>
            <w:szCs w:val="32"/>
          </w:rPr>
          <w:t>W</w:t>
        </w:r>
        <w:r w:rsidRPr="00726149">
          <w:rPr>
            <w:sz w:val="32"/>
            <w:szCs w:val="32"/>
          </w:rPr>
          <w:t>ASHINGTON</w:t>
        </w:r>
      </w:smartTag>
    </w:smartTag>
    <w:r w:rsidRPr="00726149">
      <w:rPr>
        <w:sz w:val="32"/>
        <w:szCs w:val="32"/>
      </w:rPr>
      <w:t xml:space="preserve"> ASSOCIATION OF SHERIFFS &amp; POLICE CHIEFS</w:t>
    </w:r>
  </w:p>
  <w:p w:rsidR="002143DE" w:rsidRDefault="002143DE" w:rsidP="000D5566">
    <w:pPr>
      <w:jc w:val="center"/>
      <w:rPr>
        <w:sz w:val="16"/>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0D5566">
              <w:rPr>
                <w:sz w:val="16"/>
              </w:rPr>
              <w:t>3060 Willamette Drive NE</w:t>
            </w:r>
          </w:smartTag>
        </w:smartTag>
        <w:r w:rsidRPr="000D5566">
          <w:rPr>
            <w:sz w:val="16"/>
          </w:rPr>
          <w:t xml:space="preserve"> </w:t>
        </w:r>
        <w:smartTag w:uri="urn:schemas-microsoft-com:office:smarttags" w:element="City">
          <w:r w:rsidRPr="000D5566">
            <w:rPr>
              <w:sz w:val="16"/>
            </w:rPr>
            <w:t>Lacey</w:t>
          </w:r>
        </w:smartTag>
        <w:r w:rsidRPr="000D5566">
          <w:rPr>
            <w:sz w:val="16"/>
          </w:rPr>
          <w:t xml:space="preserve">, </w:t>
        </w:r>
        <w:smartTag w:uri="urn:schemas-microsoft-com:office:smarttags" w:element="State">
          <w:r w:rsidRPr="000D5566">
            <w:rPr>
              <w:sz w:val="16"/>
            </w:rPr>
            <w:t>WA</w:t>
          </w:r>
        </w:smartTag>
        <w:r w:rsidRPr="000D5566">
          <w:rPr>
            <w:sz w:val="16"/>
          </w:rPr>
          <w:t xml:space="preserve"> </w:t>
        </w:r>
        <w:smartTag w:uri="urn:schemas-microsoft-com:office:smarttags" w:element="PostalCode">
          <w:r w:rsidRPr="000D5566">
            <w:rPr>
              <w:sz w:val="16"/>
            </w:rPr>
            <w:t>98516</w:t>
          </w:r>
        </w:smartTag>
      </w:smartTag>
    </w:smartTag>
    <w:r w:rsidRPr="000D5566">
      <w:rPr>
        <w:sz w:val="16"/>
      </w:rPr>
      <w:t xml:space="preserve"> ~ Phone: </w:t>
    </w:r>
    <w:smartTag w:uri="urn:schemas-microsoft-com:office:smarttags" w:element="phone">
      <w:smartTagPr>
        <w:attr w:name="ls" w:val="trans"/>
        <w:attr w:name="phonenumber" w:val="$6486$$$"/>
      </w:smartTagPr>
      <w:r w:rsidRPr="000D5566">
        <w:rPr>
          <w:sz w:val="16"/>
        </w:rPr>
        <w:t xml:space="preserve">(360) </w:t>
      </w:r>
      <w:smartTag w:uri="urn:schemas-microsoft-com:office:smarttags" w:element="phone">
        <w:smartTagPr>
          <w:attr w:name="ls" w:val="trans"/>
          <w:attr w:name="phonenumber" w:val="$6486$$$"/>
        </w:smartTagPr>
        <w:r w:rsidRPr="000D5566">
          <w:rPr>
            <w:sz w:val="16"/>
          </w:rPr>
          <w:t>486-2380</w:t>
        </w:r>
      </w:smartTag>
    </w:smartTag>
    <w:r w:rsidRPr="000D5566">
      <w:rPr>
        <w:sz w:val="16"/>
      </w:rPr>
      <w:t xml:space="preserve"> ~ Fax: </w:t>
    </w:r>
    <w:smartTag w:uri="urn:schemas-microsoft-com:office:smarttags" w:element="phone">
      <w:smartTagPr>
        <w:attr w:name="ls" w:val="trans"/>
        <w:attr w:name="phonenumber" w:val="$6486$$$"/>
      </w:smartTagPr>
      <w:r w:rsidRPr="000D5566">
        <w:rPr>
          <w:sz w:val="16"/>
        </w:rPr>
        <w:t xml:space="preserve">(360) </w:t>
      </w:r>
      <w:smartTag w:uri="urn:schemas-microsoft-com:office:smarttags" w:element="phone">
        <w:smartTagPr>
          <w:attr w:name="ls" w:val="trans"/>
          <w:attr w:name="phonenumber" w:val="$6486$$$"/>
        </w:smartTagPr>
        <w:r w:rsidRPr="000D5566">
          <w:rPr>
            <w:sz w:val="16"/>
          </w:rPr>
          <w:t>486-2381</w:t>
        </w:r>
      </w:smartTag>
    </w:smartTag>
    <w:r w:rsidRPr="000D5566">
      <w:rPr>
        <w:sz w:val="16"/>
      </w:rPr>
      <w:t xml:space="preserve"> ~ Website: www.waspc.org</w:t>
    </w:r>
  </w:p>
  <w:p w:rsidR="002143DE" w:rsidRDefault="002143DE" w:rsidP="000D5566">
    <w:pPr>
      <w:jc w:val="center"/>
      <w:rPr>
        <w:sz w:val="16"/>
      </w:rPr>
    </w:pPr>
  </w:p>
  <w:p w:rsidR="002143DE" w:rsidRPr="000D5566" w:rsidRDefault="00D47C68" w:rsidP="000D5566">
    <w:pPr>
      <w:jc w:val="center"/>
      <w:rPr>
        <w:i/>
        <w:sz w:val="20"/>
        <w:u w:val="double"/>
      </w:rPr>
    </w:pPr>
    <w:r>
      <w:rPr>
        <w:noProof/>
      </w:rPr>
      <w:drawing>
        <wp:anchor distT="0" distB="0" distL="114300" distR="114300" simplePos="0" relativeHeight="251660288" behindDoc="0" locked="0" layoutInCell="1" allowOverlap="1">
          <wp:simplePos x="0" y="0"/>
          <wp:positionH relativeFrom="column">
            <wp:posOffset>4946650</wp:posOffset>
          </wp:positionH>
          <wp:positionV relativeFrom="paragraph">
            <wp:posOffset>77470</wp:posOffset>
          </wp:positionV>
          <wp:extent cx="1391285" cy="1002030"/>
          <wp:effectExtent l="0" t="0" r="0" b="7620"/>
          <wp:wrapNone/>
          <wp:docPr id="1" name="Picture 5"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1002030"/>
                  </a:xfrm>
                  <a:prstGeom prst="rect">
                    <a:avLst/>
                  </a:prstGeom>
                  <a:noFill/>
                </pic:spPr>
              </pic:pic>
            </a:graphicData>
          </a:graphic>
          <wp14:sizeRelH relativeFrom="page">
            <wp14:pctWidth>0</wp14:pctWidth>
          </wp14:sizeRelH>
          <wp14:sizeRelV relativeFrom="page">
            <wp14:pctHeight>0</wp14:pctHeight>
          </wp14:sizeRelV>
        </wp:anchor>
      </w:drawing>
    </w:r>
    <w:r w:rsidR="002143DE" w:rsidRPr="000D5566">
      <w:rPr>
        <w:i/>
        <w:sz w:val="20"/>
        <w:u w:val="double"/>
      </w:rPr>
      <w:t xml:space="preserve">Serving the Law Enforcement Community and the Citizens of </w:t>
    </w:r>
    <w:smartTag w:uri="urn:schemas-microsoft-com:office:smarttags" w:element="State">
      <w:smartTag w:uri="urn:schemas-microsoft-com:office:smarttags" w:element="place">
        <w:r w:rsidR="002143DE" w:rsidRPr="000D5566">
          <w:rPr>
            <w:i/>
            <w:sz w:val="20"/>
            <w:u w:val="double"/>
          </w:rPr>
          <w:t>Washington</w:t>
        </w:r>
      </w:smartTag>
    </w:smartTag>
    <w:r w:rsidR="002143DE" w:rsidRPr="000D5566">
      <w:rPr>
        <w:i/>
        <w:sz w:val="20"/>
        <w:u w:val="double"/>
      </w:rPr>
      <w:t xml:space="preserve"> </w:t>
    </w:r>
  </w:p>
  <w:p w:rsidR="002143DE" w:rsidRDefault="002143DE" w:rsidP="0072614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0AF"/>
    <w:multiLevelType w:val="multilevel"/>
    <w:tmpl w:val="E5AC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D16CF"/>
    <w:multiLevelType w:val="hybridMultilevel"/>
    <w:tmpl w:val="B1F24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D84954"/>
    <w:multiLevelType w:val="hybridMultilevel"/>
    <w:tmpl w:val="E45E905A"/>
    <w:lvl w:ilvl="0" w:tplc="0409000D">
      <w:start w:val="1"/>
      <w:numFmt w:val="bullet"/>
      <w:lvlText w:val=""/>
      <w:lvlJc w:val="left"/>
      <w:pPr>
        <w:tabs>
          <w:tab w:val="num" w:pos="1089"/>
        </w:tabs>
        <w:ind w:left="1089" w:hanging="360"/>
      </w:pPr>
      <w:rPr>
        <w:rFonts w:ascii="Wingdings" w:hAnsi="Wingdings" w:hint="default"/>
      </w:rPr>
    </w:lvl>
    <w:lvl w:ilvl="1" w:tplc="04090003" w:tentative="1">
      <w:start w:val="1"/>
      <w:numFmt w:val="bullet"/>
      <w:lvlText w:val="o"/>
      <w:lvlJc w:val="left"/>
      <w:pPr>
        <w:tabs>
          <w:tab w:val="num" w:pos="1809"/>
        </w:tabs>
        <w:ind w:left="1809" w:hanging="360"/>
      </w:pPr>
      <w:rPr>
        <w:rFonts w:ascii="Courier New" w:hAnsi="Courier New" w:hint="default"/>
      </w:rPr>
    </w:lvl>
    <w:lvl w:ilvl="2" w:tplc="04090005" w:tentative="1">
      <w:start w:val="1"/>
      <w:numFmt w:val="bullet"/>
      <w:lvlText w:val=""/>
      <w:lvlJc w:val="left"/>
      <w:pPr>
        <w:tabs>
          <w:tab w:val="num" w:pos="2529"/>
        </w:tabs>
        <w:ind w:left="2529" w:hanging="360"/>
      </w:pPr>
      <w:rPr>
        <w:rFonts w:ascii="Wingdings" w:hAnsi="Wingdings" w:hint="default"/>
      </w:rPr>
    </w:lvl>
    <w:lvl w:ilvl="3" w:tplc="04090001" w:tentative="1">
      <w:start w:val="1"/>
      <w:numFmt w:val="bullet"/>
      <w:lvlText w:val=""/>
      <w:lvlJc w:val="left"/>
      <w:pPr>
        <w:tabs>
          <w:tab w:val="num" w:pos="3249"/>
        </w:tabs>
        <w:ind w:left="3249" w:hanging="360"/>
      </w:pPr>
      <w:rPr>
        <w:rFonts w:ascii="Symbol" w:hAnsi="Symbol" w:hint="default"/>
      </w:rPr>
    </w:lvl>
    <w:lvl w:ilvl="4" w:tplc="04090003" w:tentative="1">
      <w:start w:val="1"/>
      <w:numFmt w:val="bullet"/>
      <w:lvlText w:val="o"/>
      <w:lvlJc w:val="left"/>
      <w:pPr>
        <w:tabs>
          <w:tab w:val="num" w:pos="3969"/>
        </w:tabs>
        <w:ind w:left="3969" w:hanging="360"/>
      </w:pPr>
      <w:rPr>
        <w:rFonts w:ascii="Courier New" w:hAnsi="Courier New" w:hint="default"/>
      </w:rPr>
    </w:lvl>
    <w:lvl w:ilvl="5" w:tplc="04090005" w:tentative="1">
      <w:start w:val="1"/>
      <w:numFmt w:val="bullet"/>
      <w:lvlText w:val=""/>
      <w:lvlJc w:val="left"/>
      <w:pPr>
        <w:tabs>
          <w:tab w:val="num" w:pos="4689"/>
        </w:tabs>
        <w:ind w:left="4689" w:hanging="360"/>
      </w:pPr>
      <w:rPr>
        <w:rFonts w:ascii="Wingdings" w:hAnsi="Wingdings" w:hint="default"/>
      </w:rPr>
    </w:lvl>
    <w:lvl w:ilvl="6" w:tplc="04090001" w:tentative="1">
      <w:start w:val="1"/>
      <w:numFmt w:val="bullet"/>
      <w:lvlText w:val=""/>
      <w:lvlJc w:val="left"/>
      <w:pPr>
        <w:tabs>
          <w:tab w:val="num" w:pos="5409"/>
        </w:tabs>
        <w:ind w:left="5409" w:hanging="360"/>
      </w:pPr>
      <w:rPr>
        <w:rFonts w:ascii="Symbol" w:hAnsi="Symbol" w:hint="default"/>
      </w:rPr>
    </w:lvl>
    <w:lvl w:ilvl="7" w:tplc="04090003" w:tentative="1">
      <w:start w:val="1"/>
      <w:numFmt w:val="bullet"/>
      <w:lvlText w:val="o"/>
      <w:lvlJc w:val="left"/>
      <w:pPr>
        <w:tabs>
          <w:tab w:val="num" w:pos="6129"/>
        </w:tabs>
        <w:ind w:left="6129" w:hanging="360"/>
      </w:pPr>
      <w:rPr>
        <w:rFonts w:ascii="Courier New" w:hAnsi="Courier New" w:hint="default"/>
      </w:rPr>
    </w:lvl>
    <w:lvl w:ilvl="8" w:tplc="04090005" w:tentative="1">
      <w:start w:val="1"/>
      <w:numFmt w:val="bullet"/>
      <w:lvlText w:val=""/>
      <w:lvlJc w:val="left"/>
      <w:pPr>
        <w:tabs>
          <w:tab w:val="num" w:pos="6849"/>
        </w:tabs>
        <w:ind w:left="6849" w:hanging="360"/>
      </w:pPr>
      <w:rPr>
        <w:rFonts w:ascii="Wingdings" w:hAnsi="Wingdings" w:hint="default"/>
      </w:rPr>
    </w:lvl>
  </w:abstractNum>
  <w:abstractNum w:abstractNumId="3">
    <w:nsid w:val="42126727"/>
    <w:multiLevelType w:val="hybridMultilevel"/>
    <w:tmpl w:val="35B84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F43E9A"/>
    <w:multiLevelType w:val="hybridMultilevel"/>
    <w:tmpl w:val="7346B418"/>
    <w:lvl w:ilvl="0" w:tplc="0409000F">
      <w:start w:val="1"/>
      <w:numFmt w:val="decimal"/>
      <w:lvlText w:val="%1."/>
      <w:lvlJc w:val="left"/>
      <w:pPr>
        <w:tabs>
          <w:tab w:val="num" w:pos="360"/>
        </w:tabs>
        <w:ind w:left="36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94773B1"/>
    <w:multiLevelType w:val="hybridMultilevel"/>
    <w:tmpl w:val="67745172"/>
    <w:lvl w:ilvl="0" w:tplc="E730BBF0">
      <w:start w:val="1"/>
      <w:numFmt w:val="decimal"/>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6">
    <w:nsid w:val="63A171A6"/>
    <w:multiLevelType w:val="hybridMultilevel"/>
    <w:tmpl w:val="644C4804"/>
    <w:lvl w:ilvl="0" w:tplc="03BEFD5E">
      <w:start w:val="1"/>
      <w:numFmt w:val="bullet"/>
      <w:lvlText w:val=""/>
      <w:lvlJc w:val="left"/>
      <w:pPr>
        <w:tabs>
          <w:tab w:val="num" w:pos="1368"/>
        </w:tabs>
        <w:ind w:left="1296" w:hanging="288"/>
      </w:pPr>
      <w:rPr>
        <w:rFonts w:ascii="Symbol" w:hAnsi="Symbol" w:hint="default"/>
        <w:color w:val="auto"/>
        <w:sz w:val="32"/>
      </w:rPr>
    </w:lvl>
    <w:lvl w:ilvl="1" w:tplc="04090003" w:tentative="1">
      <w:start w:val="1"/>
      <w:numFmt w:val="bullet"/>
      <w:lvlText w:val="o"/>
      <w:lvlJc w:val="left"/>
      <w:pPr>
        <w:tabs>
          <w:tab w:val="num" w:pos="2448"/>
        </w:tabs>
        <w:ind w:left="2448" w:hanging="360"/>
      </w:pPr>
      <w:rPr>
        <w:rFonts w:ascii="Courier New" w:hAnsi="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7">
    <w:nsid w:val="696752BF"/>
    <w:multiLevelType w:val="hybridMultilevel"/>
    <w:tmpl w:val="E828FB3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B777B76"/>
    <w:multiLevelType w:val="hybridMultilevel"/>
    <w:tmpl w:val="10EA36B2"/>
    <w:lvl w:ilvl="0" w:tplc="1CA06898">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nsid w:val="738171BC"/>
    <w:multiLevelType w:val="hybridMultilevel"/>
    <w:tmpl w:val="131680B0"/>
    <w:lvl w:ilvl="0" w:tplc="E730BBF0">
      <w:start w:val="1"/>
      <w:numFmt w:val="decimal"/>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7"/>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EBF"/>
    <w:rsid w:val="000028EF"/>
    <w:rsid w:val="000146D9"/>
    <w:rsid w:val="000226D1"/>
    <w:rsid w:val="000269C5"/>
    <w:rsid w:val="00031BD4"/>
    <w:rsid w:val="00031DED"/>
    <w:rsid w:val="00053C05"/>
    <w:rsid w:val="000549FC"/>
    <w:rsid w:val="00065911"/>
    <w:rsid w:val="00087931"/>
    <w:rsid w:val="00097BF6"/>
    <w:rsid w:val="000B12B0"/>
    <w:rsid w:val="000B1B00"/>
    <w:rsid w:val="000C2710"/>
    <w:rsid w:val="000D5566"/>
    <w:rsid w:val="000E2E29"/>
    <w:rsid w:val="000E43BB"/>
    <w:rsid w:val="000F2CD5"/>
    <w:rsid w:val="000F4690"/>
    <w:rsid w:val="000F4E12"/>
    <w:rsid w:val="00106049"/>
    <w:rsid w:val="001265CC"/>
    <w:rsid w:val="00135987"/>
    <w:rsid w:val="001516F3"/>
    <w:rsid w:val="001759C2"/>
    <w:rsid w:val="00175CF0"/>
    <w:rsid w:val="0017711D"/>
    <w:rsid w:val="00182295"/>
    <w:rsid w:val="001A10F3"/>
    <w:rsid w:val="001A2DCD"/>
    <w:rsid w:val="001D0134"/>
    <w:rsid w:val="001D6EEB"/>
    <w:rsid w:val="001E3B54"/>
    <w:rsid w:val="0020003D"/>
    <w:rsid w:val="00202CB8"/>
    <w:rsid w:val="0020706C"/>
    <w:rsid w:val="002070A3"/>
    <w:rsid w:val="00207FD6"/>
    <w:rsid w:val="002143DE"/>
    <w:rsid w:val="0023020D"/>
    <w:rsid w:val="002444EB"/>
    <w:rsid w:val="00245AE7"/>
    <w:rsid w:val="002558BF"/>
    <w:rsid w:val="00260E59"/>
    <w:rsid w:val="002754AD"/>
    <w:rsid w:val="002779B5"/>
    <w:rsid w:val="00281A80"/>
    <w:rsid w:val="002961B9"/>
    <w:rsid w:val="002A3417"/>
    <w:rsid w:val="002B4CE2"/>
    <w:rsid w:val="002B7D76"/>
    <w:rsid w:val="002C1AC6"/>
    <w:rsid w:val="002E5A52"/>
    <w:rsid w:val="002F372C"/>
    <w:rsid w:val="002F60C5"/>
    <w:rsid w:val="002F6B77"/>
    <w:rsid w:val="00314038"/>
    <w:rsid w:val="00316959"/>
    <w:rsid w:val="00320424"/>
    <w:rsid w:val="00334D34"/>
    <w:rsid w:val="003432B1"/>
    <w:rsid w:val="00350A96"/>
    <w:rsid w:val="003522ED"/>
    <w:rsid w:val="00354B9B"/>
    <w:rsid w:val="003639EA"/>
    <w:rsid w:val="003653D3"/>
    <w:rsid w:val="0037122C"/>
    <w:rsid w:val="003759E4"/>
    <w:rsid w:val="003948BB"/>
    <w:rsid w:val="003973BB"/>
    <w:rsid w:val="003A22EC"/>
    <w:rsid w:val="003A498B"/>
    <w:rsid w:val="003C2D2F"/>
    <w:rsid w:val="003C741E"/>
    <w:rsid w:val="003E6F2F"/>
    <w:rsid w:val="003F44ED"/>
    <w:rsid w:val="0040579F"/>
    <w:rsid w:val="00411C8B"/>
    <w:rsid w:val="0041684E"/>
    <w:rsid w:val="004259C2"/>
    <w:rsid w:val="004351E9"/>
    <w:rsid w:val="00437C56"/>
    <w:rsid w:val="004459ED"/>
    <w:rsid w:val="004469B9"/>
    <w:rsid w:val="0045005B"/>
    <w:rsid w:val="0045773D"/>
    <w:rsid w:val="00460AF1"/>
    <w:rsid w:val="00482102"/>
    <w:rsid w:val="00485E86"/>
    <w:rsid w:val="00490C54"/>
    <w:rsid w:val="004A0DAF"/>
    <w:rsid w:val="004C63CB"/>
    <w:rsid w:val="004D747C"/>
    <w:rsid w:val="004E5358"/>
    <w:rsid w:val="004F06BE"/>
    <w:rsid w:val="004F35A8"/>
    <w:rsid w:val="004F4543"/>
    <w:rsid w:val="004F5BBA"/>
    <w:rsid w:val="004F5C71"/>
    <w:rsid w:val="00517FF2"/>
    <w:rsid w:val="0052111F"/>
    <w:rsid w:val="00535149"/>
    <w:rsid w:val="00574B5D"/>
    <w:rsid w:val="0057778C"/>
    <w:rsid w:val="00580E96"/>
    <w:rsid w:val="005834CD"/>
    <w:rsid w:val="0058572B"/>
    <w:rsid w:val="00586EB9"/>
    <w:rsid w:val="005E60F5"/>
    <w:rsid w:val="005F6497"/>
    <w:rsid w:val="00601100"/>
    <w:rsid w:val="00602A7E"/>
    <w:rsid w:val="006146A6"/>
    <w:rsid w:val="00635995"/>
    <w:rsid w:val="0063606A"/>
    <w:rsid w:val="0064544D"/>
    <w:rsid w:val="006459DD"/>
    <w:rsid w:val="00645DF7"/>
    <w:rsid w:val="00653E63"/>
    <w:rsid w:val="0065607F"/>
    <w:rsid w:val="00656E93"/>
    <w:rsid w:val="00661EBB"/>
    <w:rsid w:val="00662C2D"/>
    <w:rsid w:val="006654A7"/>
    <w:rsid w:val="006659A5"/>
    <w:rsid w:val="0067023C"/>
    <w:rsid w:val="00676E24"/>
    <w:rsid w:val="00681C07"/>
    <w:rsid w:val="006908B3"/>
    <w:rsid w:val="00695EB4"/>
    <w:rsid w:val="006B28B5"/>
    <w:rsid w:val="006B661A"/>
    <w:rsid w:val="006C45DD"/>
    <w:rsid w:val="006D74E7"/>
    <w:rsid w:val="006E39B1"/>
    <w:rsid w:val="006F5E29"/>
    <w:rsid w:val="007138D4"/>
    <w:rsid w:val="00716E39"/>
    <w:rsid w:val="00726149"/>
    <w:rsid w:val="00737F30"/>
    <w:rsid w:val="007563F3"/>
    <w:rsid w:val="00787332"/>
    <w:rsid w:val="00787B63"/>
    <w:rsid w:val="007A39E7"/>
    <w:rsid w:val="007B0C7A"/>
    <w:rsid w:val="007B1B1F"/>
    <w:rsid w:val="007C21EA"/>
    <w:rsid w:val="007C3702"/>
    <w:rsid w:val="007D2E36"/>
    <w:rsid w:val="007D4E23"/>
    <w:rsid w:val="00802C6A"/>
    <w:rsid w:val="008047FE"/>
    <w:rsid w:val="00815F24"/>
    <w:rsid w:val="008176A0"/>
    <w:rsid w:val="00831027"/>
    <w:rsid w:val="008375FD"/>
    <w:rsid w:val="00851A83"/>
    <w:rsid w:val="00852AFD"/>
    <w:rsid w:val="008547F9"/>
    <w:rsid w:val="008568D4"/>
    <w:rsid w:val="008577AD"/>
    <w:rsid w:val="008578C3"/>
    <w:rsid w:val="00864318"/>
    <w:rsid w:val="008837AD"/>
    <w:rsid w:val="00893D72"/>
    <w:rsid w:val="008A298E"/>
    <w:rsid w:val="008A30E3"/>
    <w:rsid w:val="008A4EBF"/>
    <w:rsid w:val="008B791B"/>
    <w:rsid w:val="008B7C5F"/>
    <w:rsid w:val="008D2042"/>
    <w:rsid w:val="008F0736"/>
    <w:rsid w:val="008F294A"/>
    <w:rsid w:val="008F5034"/>
    <w:rsid w:val="008F6A3D"/>
    <w:rsid w:val="00923108"/>
    <w:rsid w:val="00935F63"/>
    <w:rsid w:val="009404A4"/>
    <w:rsid w:val="00946B0E"/>
    <w:rsid w:val="009513E5"/>
    <w:rsid w:val="00963058"/>
    <w:rsid w:val="00964592"/>
    <w:rsid w:val="00975F77"/>
    <w:rsid w:val="00977941"/>
    <w:rsid w:val="00977E6A"/>
    <w:rsid w:val="00984DE1"/>
    <w:rsid w:val="009878EC"/>
    <w:rsid w:val="00996DE9"/>
    <w:rsid w:val="009A63C6"/>
    <w:rsid w:val="009C009D"/>
    <w:rsid w:val="009D59D6"/>
    <w:rsid w:val="009E03CC"/>
    <w:rsid w:val="00A04134"/>
    <w:rsid w:val="00A1142A"/>
    <w:rsid w:val="00A41D7D"/>
    <w:rsid w:val="00A542E3"/>
    <w:rsid w:val="00A723AD"/>
    <w:rsid w:val="00A87050"/>
    <w:rsid w:val="00A96085"/>
    <w:rsid w:val="00A97141"/>
    <w:rsid w:val="00AB002A"/>
    <w:rsid w:val="00AB66BC"/>
    <w:rsid w:val="00AB6D23"/>
    <w:rsid w:val="00AF45B1"/>
    <w:rsid w:val="00B07117"/>
    <w:rsid w:val="00B16EED"/>
    <w:rsid w:val="00B1708E"/>
    <w:rsid w:val="00B201A1"/>
    <w:rsid w:val="00B30BBE"/>
    <w:rsid w:val="00B33CB0"/>
    <w:rsid w:val="00B67A30"/>
    <w:rsid w:val="00B75C44"/>
    <w:rsid w:val="00B96478"/>
    <w:rsid w:val="00BB4CA3"/>
    <w:rsid w:val="00BB730F"/>
    <w:rsid w:val="00BC26D3"/>
    <w:rsid w:val="00BD5D8B"/>
    <w:rsid w:val="00BE47CB"/>
    <w:rsid w:val="00BF3DAA"/>
    <w:rsid w:val="00C20820"/>
    <w:rsid w:val="00C223C0"/>
    <w:rsid w:val="00C46181"/>
    <w:rsid w:val="00C54888"/>
    <w:rsid w:val="00C5788D"/>
    <w:rsid w:val="00C727AD"/>
    <w:rsid w:val="00C86173"/>
    <w:rsid w:val="00C86D6E"/>
    <w:rsid w:val="00CA68FC"/>
    <w:rsid w:val="00CC249B"/>
    <w:rsid w:val="00CD2DCB"/>
    <w:rsid w:val="00CE2A0F"/>
    <w:rsid w:val="00CE4042"/>
    <w:rsid w:val="00CE6AE1"/>
    <w:rsid w:val="00CE7AD8"/>
    <w:rsid w:val="00CF1381"/>
    <w:rsid w:val="00D102DD"/>
    <w:rsid w:val="00D21DFC"/>
    <w:rsid w:val="00D32DE4"/>
    <w:rsid w:val="00D354C1"/>
    <w:rsid w:val="00D357B3"/>
    <w:rsid w:val="00D47C68"/>
    <w:rsid w:val="00D57D6C"/>
    <w:rsid w:val="00D76738"/>
    <w:rsid w:val="00DA103D"/>
    <w:rsid w:val="00DB0C46"/>
    <w:rsid w:val="00DB3466"/>
    <w:rsid w:val="00DC2717"/>
    <w:rsid w:val="00DC7A16"/>
    <w:rsid w:val="00DD1653"/>
    <w:rsid w:val="00DD39BE"/>
    <w:rsid w:val="00DE6C8C"/>
    <w:rsid w:val="00DF1C50"/>
    <w:rsid w:val="00DF79BC"/>
    <w:rsid w:val="00E04066"/>
    <w:rsid w:val="00E042C6"/>
    <w:rsid w:val="00E04664"/>
    <w:rsid w:val="00E154A4"/>
    <w:rsid w:val="00E161EF"/>
    <w:rsid w:val="00E51719"/>
    <w:rsid w:val="00E54111"/>
    <w:rsid w:val="00E67467"/>
    <w:rsid w:val="00E70E77"/>
    <w:rsid w:val="00E742E3"/>
    <w:rsid w:val="00E74450"/>
    <w:rsid w:val="00E93ED6"/>
    <w:rsid w:val="00E96A4F"/>
    <w:rsid w:val="00EB2580"/>
    <w:rsid w:val="00EB2675"/>
    <w:rsid w:val="00EC4AFD"/>
    <w:rsid w:val="00ED226A"/>
    <w:rsid w:val="00ED340B"/>
    <w:rsid w:val="00ED6F39"/>
    <w:rsid w:val="00EE12CF"/>
    <w:rsid w:val="00EE2D83"/>
    <w:rsid w:val="00EF5B62"/>
    <w:rsid w:val="00F110C1"/>
    <w:rsid w:val="00F1140B"/>
    <w:rsid w:val="00F25A41"/>
    <w:rsid w:val="00F3336A"/>
    <w:rsid w:val="00F42876"/>
    <w:rsid w:val="00F53D4F"/>
    <w:rsid w:val="00F6681D"/>
    <w:rsid w:val="00F75E07"/>
    <w:rsid w:val="00FB30EE"/>
    <w:rsid w:val="00FD16FB"/>
    <w:rsid w:val="00FD1B86"/>
    <w:rsid w:val="00FD3E0B"/>
    <w:rsid w:val="00FF2068"/>
    <w:rsid w:val="00FF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6D9"/>
    <w:rPr>
      <w:sz w:val="24"/>
      <w:szCs w:val="24"/>
    </w:rPr>
  </w:style>
  <w:style w:type="paragraph" w:styleId="Heading1">
    <w:name w:val="heading 1"/>
    <w:basedOn w:val="Normal"/>
    <w:next w:val="Normal"/>
    <w:link w:val="Heading1Char"/>
    <w:uiPriority w:val="99"/>
    <w:qFormat/>
    <w:rsid w:val="008D2042"/>
    <w:pPr>
      <w:keepNext/>
      <w:outlineLvl w:val="0"/>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664"/>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8D2042"/>
    <w:pPr>
      <w:tabs>
        <w:tab w:val="center" w:pos="4320"/>
        <w:tab w:val="right" w:pos="8640"/>
      </w:tabs>
    </w:pPr>
  </w:style>
  <w:style w:type="character" w:customStyle="1" w:styleId="HeaderChar">
    <w:name w:val="Header Char"/>
    <w:basedOn w:val="DefaultParagraphFont"/>
    <w:link w:val="Header"/>
    <w:uiPriority w:val="99"/>
    <w:locked/>
    <w:rsid w:val="00A723AD"/>
    <w:rPr>
      <w:rFonts w:cs="Times New Roman"/>
      <w:sz w:val="24"/>
      <w:szCs w:val="24"/>
    </w:rPr>
  </w:style>
  <w:style w:type="paragraph" w:styleId="Footer">
    <w:name w:val="footer"/>
    <w:basedOn w:val="Normal"/>
    <w:link w:val="FooterChar"/>
    <w:uiPriority w:val="99"/>
    <w:rsid w:val="008D2042"/>
    <w:pPr>
      <w:tabs>
        <w:tab w:val="center" w:pos="4320"/>
        <w:tab w:val="right" w:pos="8640"/>
      </w:tabs>
    </w:pPr>
  </w:style>
  <w:style w:type="character" w:customStyle="1" w:styleId="FooterChar">
    <w:name w:val="Footer Char"/>
    <w:basedOn w:val="DefaultParagraphFont"/>
    <w:link w:val="Footer"/>
    <w:uiPriority w:val="99"/>
    <w:locked/>
    <w:rsid w:val="00A723AD"/>
    <w:rPr>
      <w:rFonts w:cs="Times New Roman"/>
      <w:sz w:val="24"/>
      <w:szCs w:val="24"/>
    </w:rPr>
  </w:style>
  <w:style w:type="paragraph" w:styleId="DocumentMap">
    <w:name w:val="Document Map"/>
    <w:basedOn w:val="Normal"/>
    <w:link w:val="DocumentMapChar"/>
    <w:uiPriority w:val="99"/>
    <w:semiHidden/>
    <w:rsid w:val="008D2042"/>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8C2664"/>
    <w:rPr>
      <w:sz w:val="0"/>
      <w:szCs w:val="0"/>
    </w:rPr>
  </w:style>
  <w:style w:type="paragraph" w:styleId="BalloonText">
    <w:name w:val="Balloon Text"/>
    <w:basedOn w:val="Normal"/>
    <w:link w:val="BalloonTextChar"/>
    <w:uiPriority w:val="99"/>
    <w:semiHidden/>
    <w:rsid w:val="00316959"/>
    <w:rPr>
      <w:rFonts w:ascii="Tahoma" w:hAnsi="Tahoma" w:cs="Tahoma"/>
      <w:sz w:val="16"/>
      <w:szCs w:val="16"/>
    </w:rPr>
  </w:style>
  <w:style w:type="character" w:customStyle="1" w:styleId="BalloonTextChar">
    <w:name w:val="Balloon Text Char"/>
    <w:basedOn w:val="DefaultParagraphFont"/>
    <w:link w:val="BalloonText"/>
    <w:uiPriority w:val="99"/>
    <w:semiHidden/>
    <w:rsid w:val="008C2664"/>
    <w:rPr>
      <w:sz w:val="0"/>
      <w:szCs w:val="0"/>
    </w:rPr>
  </w:style>
  <w:style w:type="character" w:styleId="CommentReference">
    <w:name w:val="annotation reference"/>
    <w:basedOn w:val="DefaultParagraphFont"/>
    <w:uiPriority w:val="99"/>
    <w:semiHidden/>
    <w:rsid w:val="009513E5"/>
    <w:rPr>
      <w:rFonts w:cs="Times New Roman"/>
      <w:sz w:val="16"/>
    </w:rPr>
  </w:style>
  <w:style w:type="paragraph" w:styleId="CommentText">
    <w:name w:val="annotation text"/>
    <w:basedOn w:val="Normal"/>
    <w:link w:val="CommentTextChar"/>
    <w:uiPriority w:val="99"/>
    <w:semiHidden/>
    <w:rsid w:val="009513E5"/>
    <w:rPr>
      <w:sz w:val="20"/>
    </w:rPr>
  </w:style>
  <w:style w:type="character" w:customStyle="1" w:styleId="CommentTextChar">
    <w:name w:val="Comment Text Char"/>
    <w:basedOn w:val="DefaultParagraphFont"/>
    <w:link w:val="CommentText"/>
    <w:uiPriority w:val="99"/>
    <w:semiHidden/>
    <w:rsid w:val="008C2664"/>
    <w:rPr>
      <w:sz w:val="20"/>
      <w:szCs w:val="20"/>
    </w:rPr>
  </w:style>
  <w:style w:type="paragraph" w:styleId="CommentSubject">
    <w:name w:val="annotation subject"/>
    <w:basedOn w:val="CommentText"/>
    <w:next w:val="CommentText"/>
    <w:link w:val="CommentSubjectChar"/>
    <w:uiPriority w:val="99"/>
    <w:semiHidden/>
    <w:rsid w:val="009513E5"/>
    <w:rPr>
      <w:b/>
      <w:bCs/>
    </w:rPr>
  </w:style>
  <w:style w:type="character" w:customStyle="1" w:styleId="CommentSubjectChar">
    <w:name w:val="Comment Subject Char"/>
    <w:basedOn w:val="CommentTextChar"/>
    <w:link w:val="CommentSubject"/>
    <w:uiPriority w:val="99"/>
    <w:semiHidden/>
    <w:rsid w:val="008C2664"/>
    <w:rPr>
      <w:b/>
      <w:bCs/>
      <w:sz w:val="20"/>
      <w:szCs w:val="20"/>
    </w:rPr>
  </w:style>
  <w:style w:type="character" w:styleId="Hyperlink">
    <w:name w:val="Hyperlink"/>
    <w:basedOn w:val="DefaultParagraphFont"/>
    <w:uiPriority w:val="99"/>
    <w:rsid w:val="00963058"/>
    <w:rPr>
      <w:rFonts w:cs="Times New Roman"/>
      <w:color w:val="0000FF"/>
      <w:u w:val="single"/>
    </w:rPr>
  </w:style>
  <w:style w:type="paragraph" w:styleId="BodyText">
    <w:name w:val="Body Text"/>
    <w:basedOn w:val="Normal"/>
    <w:link w:val="BodyTextChar"/>
    <w:uiPriority w:val="99"/>
    <w:rsid w:val="00963058"/>
    <w:pPr>
      <w:jc w:val="center"/>
    </w:pPr>
    <w:rPr>
      <w:rFonts w:ascii="Graphite Light" w:hAnsi="Graphite Light"/>
      <w:sz w:val="32"/>
    </w:rPr>
  </w:style>
  <w:style w:type="character" w:customStyle="1" w:styleId="BodyTextChar">
    <w:name w:val="Body Text Char"/>
    <w:basedOn w:val="DefaultParagraphFont"/>
    <w:link w:val="BodyText"/>
    <w:uiPriority w:val="99"/>
    <w:semiHidden/>
    <w:rsid w:val="008C2664"/>
    <w:rPr>
      <w:sz w:val="24"/>
      <w:szCs w:val="24"/>
    </w:rPr>
  </w:style>
  <w:style w:type="paragraph" w:styleId="BodyText2">
    <w:name w:val="Body Text 2"/>
    <w:basedOn w:val="Normal"/>
    <w:link w:val="BodyText2Char"/>
    <w:uiPriority w:val="99"/>
    <w:rsid w:val="00963058"/>
    <w:pPr>
      <w:jc w:val="both"/>
    </w:pPr>
    <w:rPr>
      <w:i/>
      <w:iCs/>
    </w:rPr>
  </w:style>
  <w:style w:type="character" w:customStyle="1" w:styleId="BodyText2Char">
    <w:name w:val="Body Text 2 Char"/>
    <w:basedOn w:val="DefaultParagraphFont"/>
    <w:link w:val="BodyText2"/>
    <w:uiPriority w:val="99"/>
    <w:semiHidden/>
    <w:rsid w:val="008C2664"/>
    <w:rPr>
      <w:sz w:val="24"/>
      <w:szCs w:val="24"/>
    </w:rPr>
  </w:style>
  <w:style w:type="table" w:styleId="TableGrid">
    <w:name w:val="Table Grid"/>
    <w:basedOn w:val="TableNormal"/>
    <w:uiPriority w:val="99"/>
    <w:rsid w:val="00C4618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99"/>
    <w:qFormat/>
    <w:rsid w:val="00A87050"/>
    <w:rPr>
      <w:rFonts w:cs="Times New Roman"/>
      <w:caps/>
      <w:spacing w:val="10"/>
      <w:sz w:val="16"/>
    </w:rPr>
  </w:style>
  <w:style w:type="paragraph" w:styleId="MessageHeader">
    <w:name w:val="Message Header"/>
    <w:basedOn w:val="BodyText"/>
    <w:link w:val="MessageHeaderChar"/>
    <w:uiPriority w:val="99"/>
    <w:rsid w:val="00A87050"/>
    <w:pPr>
      <w:keepLines/>
      <w:spacing w:after="40" w:line="140" w:lineRule="atLeast"/>
      <w:ind w:left="360"/>
      <w:jc w:val="left"/>
    </w:pPr>
    <w:rPr>
      <w:rFonts w:ascii="Garamond" w:hAnsi="Garamond"/>
      <w:spacing w:val="-5"/>
      <w:sz w:val="24"/>
    </w:rPr>
  </w:style>
  <w:style w:type="character" w:customStyle="1" w:styleId="MessageHeaderChar">
    <w:name w:val="Message Header Char"/>
    <w:basedOn w:val="DefaultParagraphFont"/>
    <w:link w:val="MessageHeader"/>
    <w:uiPriority w:val="99"/>
    <w:semiHidden/>
    <w:rsid w:val="008C2664"/>
    <w:rPr>
      <w:rFonts w:asciiTheme="majorHAnsi" w:eastAsiaTheme="majorEastAsia" w:hAnsiTheme="majorHAnsi" w:cstheme="majorBidi"/>
      <w:sz w:val="24"/>
      <w:szCs w:val="24"/>
      <w:shd w:val="pct20" w:color="auto" w:fill="auto"/>
    </w:rPr>
  </w:style>
  <w:style w:type="paragraph" w:customStyle="1" w:styleId="DocumentLabel">
    <w:name w:val="Document Label"/>
    <w:next w:val="Normal"/>
    <w:uiPriority w:val="99"/>
    <w:rsid w:val="00A87050"/>
    <w:pPr>
      <w:pBdr>
        <w:top w:val="double" w:sz="6" w:space="8" w:color="auto"/>
        <w:bottom w:val="double" w:sz="6" w:space="8" w:color="auto"/>
      </w:pBdr>
      <w:spacing w:after="40" w:line="240" w:lineRule="atLeast"/>
      <w:jc w:val="center"/>
    </w:pPr>
    <w:rPr>
      <w:rFonts w:ascii="Garamond" w:hAnsi="Garamond"/>
      <w:b/>
      <w:caps/>
      <w:spacing w:val="20"/>
      <w:sz w:val="18"/>
      <w:szCs w:val="20"/>
    </w:rPr>
  </w:style>
  <w:style w:type="paragraph" w:customStyle="1" w:styleId="MessageHeaderFirst">
    <w:name w:val="Message Header First"/>
    <w:basedOn w:val="MessageHeader"/>
    <w:next w:val="MessageHeader"/>
    <w:uiPriority w:val="99"/>
    <w:rsid w:val="00A87050"/>
  </w:style>
  <w:style w:type="paragraph" w:customStyle="1" w:styleId="MessageHeaderLabel">
    <w:name w:val="Message Header Label"/>
    <w:basedOn w:val="MessageHeader"/>
    <w:next w:val="MessageHeader"/>
    <w:uiPriority w:val="99"/>
    <w:rsid w:val="00A87050"/>
    <w:pPr>
      <w:spacing w:before="40" w:after="0"/>
      <w:ind w:left="0"/>
    </w:pPr>
    <w:rPr>
      <w:caps/>
      <w:spacing w:val="6"/>
      <w:sz w:val="14"/>
    </w:rPr>
  </w:style>
  <w:style w:type="paragraph" w:customStyle="1" w:styleId="MessageHeaderLast">
    <w:name w:val="Message Header Last"/>
    <w:basedOn w:val="MessageHeader"/>
    <w:next w:val="BodyText"/>
    <w:uiPriority w:val="99"/>
    <w:rsid w:val="00A87050"/>
    <w:pPr>
      <w:pBdr>
        <w:top w:val="double" w:sz="6" w:space="18" w:color="auto"/>
        <w:bottom w:val="double" w:sz="6" w:space="18" w:color="auto"/>
      </w:pBdr>
      <w:tabs>
        <w:tab w:val="left" w:pos="1267"/>
        <w:tab w:val="left" w:pos="2938"/>
        <w:tab w:val="left" w:pos="5040"/>
        <w:tab w:val="right" w:pos="8640"/>
      </w:tabs>
      <w:spacing w:before="13"/>
      <w:ind w:lef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6D9"/>
    <w:rPr>
      <w:sz w:val="24"/>
      <w:szCs w:val="24"/>
    </w:rPr>
  </w:style>
  <w:style w:type="paragraph" w:styleId="Heading1">
    <w:name w:val="heading 1"/>
    <w:basedOn w:val="Normal"/>
    <w:next w:val="Normal"/>
    <w:link w:val="Heading1Char"/>
    <w:uiPriority w:val="99"/>
    <w:qFormat/>
    <w:rsid w:val="008D2042"/>
    <w:pPr>
      <w:keepNext/>
      <w:outlineLvl w:val="0"/>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664"/>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8D2042"/>
    <w:pPr>
      <w:tabs>
        <w:tab w:val="center" w:pos="4320"/>
        <w:tab w:val="right" w:pos="8640"/>
      </w:tabs>
    </w:pPr>
  </w:style>
  <w:style w:type="character" w:customStyle="1" w:styleId="HeaderChar">
    <w:name w:val="Header Char"/>
    <w:basedOn w:val="DefaultParagraphFont"/>
    <w:link w:val="Header"/>
    <w:uiPriority w:val="99"/>
    <w:locked/>
    <w:rsid w:val="00A723AD"/>
    <w:rPr>
      <w:rFonts w:cs="Times New Roman"/>
      <w:sz w:val="24"/>
      <w:szCs w:val="24"/>
    </w:rPr>
  </w:style>
  <w:style w:type="paragraph" w:styleId="Footer">
    <w:name w:val="footer"/>
    <w:basedOn w:val="Normal"/>
    <w:link w:val="FooterChar"/>
    <w:uiPriority w:val="99"/>
    <w:rsid w:val="008D2042"/>
    <w:pPr>
      <w:tabs>
        <w:tab w:val="center" w:pos="4320"/>
        <w:tab w:val="right" w:pos="8640"/>
      </w:tabs>
    </w:pPr>
  </w:style>
  <w:style w:type="character" w:customStyle="1" w:styleId="FooterChar">
    <w:name w:val="Footer Char"/>
    <w:basedOn w:val="DefaultParagraphFont"/>
    <w:link w:val="Footer"/>
    <w:uiPriority w:val="99"/>
    <w:locked/>
    <w:rsid w:val="00A723AD"/>
    <w:rPr>
      <w:rFonts w:cs="Times New Roman"/>
      <w:sz w:val="24"/>
      <w:szCs w:val="24"/>
    </w:rPr>
  </w:style>
  <w:style w:type="paragraph" w:styleId="DocumentMap">
    <w:name w:val="Document Map"/>
    <w:basedOn w:val="Normal"/>
    <w:link w:val="DocumentMapChar"/>
    <w:uiPriority w:val="99"/>
    <w:semiHidden/>
    <w:rsid w:val="008D2042"/>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8C2664"/>
    <w:rPr>
      <w:sz w:val="0"/>
      <w:szCs w:val="0"/>
    </w:rPr>
  </w:style>
  <w:style w:type="paragraph" w:styleId="BalloonText">
    <w:name w:val="Balloon Text"/>
    <w:basedOn w:val="Normal"/>
    <w:link w:val="BalloonTextChar"/>
    <w:uiPriority w:val="99"/>
    <w:semiHidden/>
    <w:rsid w:val="00316959"/>
    <w:rPr>
      <w:rFonts w:ascii="Tahoma" w:hAnsi="Tahoma" w:cs="Tahoma"/>
      <w:sz w:val="16"/>
      <w:szCs w:val="16"/>
    </w:rPr>
  </w:style>
  <w:style w:type="character" w:customStyle="1" w:styleId="BalloonTextChar">
    <w:name w:val="Balloon Text Char"/>
    <w:basedOn w:val="DefaultParagraphFont"/>
    <w:link w:val="BalloonText"/>
    <w:uiPriority w:val="99"/>
    <w:semiHidden/>
    <w:rsid w:val="008C2664"/>
    <w:rPr>
      <w:sz w:val="0"/>
      <w:szCs w:val="0"/>
    </w:rPr>
  </w:style>
  <w:style w:type="character" w:styleId="CommentReference">
    <w:name w:val="annotation reference"/>
    <w:basedOn w:val="DefaultParagraphFont"/>
    <w:uiPriority w:val="99"/>
    <w:semiHidden/>
    <w:rsid w:val="009513E5"/>
    <w:rPr>
      <w:rFonts w:cs="Times New Roman"/>
      <w:sz w:val="16"/>
    </w:rPr>
  </w:style>
  <w:style w:type="paragraph" w:styleId="CommentText">
    <w:name w:val="annotation text"/>
    <w:basedOn w:val="Normal"/>
    <w:link w:val="CommentTextChar"/>
    <w:uiPriority w:val="99"/>
    <w:semiHidden/>
    <w:rsid w:val="009513E5"/>
    <w:rPr>
      <w:sz w:val="20"/>
    </w:rPr>
  </w:style>
  <w:style w:type="character" w:customStyle="1" w:styleId="CommentTextChar">
    <w:name w:val="Comment Text Char"/>
    <w:basedOn w:val="DefaultParagraphFont"/>
    <w:link w:val="CommentText"/>
    <w:uiPriority w:val="99"/>
    <w:semiHidden/>
    <w:rsid w:val="008C2664"/>
    <w:rPr>
      <w:sz w:val="20"/>
      <w:szCs w:val="20"/>
    </w:rPr>
  </w:style>
  <w:style w:type="paragraph" w:styleId="CommentSubject">
    <w:name w:val="annotation subject"/>
    <w:basedOn w:val="CommentText"/>
    <w:next w:val="CommentText"/>
    <w:link w:val="CommentSubjectChar"/>
    <w:uiPriority w:val="99"/>
    <w:semiHidden/>
    <w:rsid w:val="009513E5"/>
    <w:rPr>
      <w:b/>
      <w:bCs/>
    </w:rPr>
  </w:style>
  <w:style w:type="character" w:customStyle="1" w:styleId="CommentSubjectChar">
    <w:name w:val="Comment Subject Char"/>
    <w:basedOn w:val="CommentTextChar"/>
    <w:link w:val="CommentSubject"/>
    <w:uiPriority w:val="99"/>
    <w:semiHidden/>
    <w:rsid w:val="008C2664"/>
    <w:rPr>
      <w:b/>
      <w:bCs/>
      <w:sz w:val="20"/>
      <w:szCs w:val="20"/>
    </w:rPr>
  </w:style>
  <w:style w:type="character" w:styleId="Hyperlink">
    <w:name w:val="Hyperlink"/>
    <w:basedOn w:val="DefaultParagraphFont"/>
    <w:uiPriority w:val="99"/>
    <w:rsid w:val="00963058"/>
    <w:rPr>
      <w:rFonts w:cs="Times New Roman"/>
      <w:color w:val="0000FF"/>
      <w:u w:val="single"/>
    </w:rPr>
  </w:style>
  <w:style w:type="paragraph" w:styleId="BodyText">
    <w:name w:val="Body Text"/>
    <w:basedOn w:val="Normal"/>
    <w:link w:val="BodyTextChar"/>
    <w:uiPriority w:val="99"/>
    <w:rsid w:val="00963058"/>
    <w:pPr>
      <w:jc w:val="center"/>
    </w:pPr>
    <w:rPr>
      <w:rFonts w:ascii="Graphite Light" w:hAnsi="Graphite Light"/>
      <w:sz w:val="32"/>
    </w:rPr>
  </w:style>
  <w:style w:type="character" w:customStyle="1" w:styleId="BodyTextChar">
    <w:name w:val="Body Text Char"/>
    <w:basedOn w:val="DefaultParagraphFont"/>
    <w:link w:val="BodyText"/>
    <w:uiPriority w:val="99"/>
    <w:semiHidden/>
    <w:rsid w:val="008C2664"/>
    <w:rPr>
      <w:sz w:val="24"/>
      <w:szCs w:val="24"/>
    </w:rPr>
  </w:style>
  <w:style w:type="paragraph" w:styleId="BodyText2">
    <w:name w:val="Body Text 2"/>
    <w:basedOn w:val="Normal"/>
    <w:link w:val="BodyText2Char"/>
    <w:uiPriority w:val="99"/>
    <w:rsid w:val="00963058"/>
    <w:pPr>
      <w:jc w:val="both"/>
    </w:pPr>
    <w:rPr>
      <w:i/>
      <w:iCs/>
    </w:rPr>
  </w:style>
  <w:style w:type="character" w:customStyle="1" w:styleId="BodyText2Char">
    <w:name w:val="Body Text 2 Char"/>
    <w:basedOn w:val="DefaultParagraphFont"/>
    <w:link w:val="BodyText2"/>
    <w:uiPriority w:val="99"/>
    <w:semiHidden/>
    <w:rsid w:val="008C2664"/>
    <w:rPr>
      <w:sz w:val="24"/>
      <w:szCs w:val="24"/>
    </w:rPr>
  </w:style>
  <w:style w:type="table" w:styleId="TableGrid">
    <w:name w:val="Table Grid"/>
    <w:basedOn w:val="TableNormal"/>
    <w:uiPriority w:val="99"/>
    <w:rsid w:val="00C4618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99"/>
    <w:qFormat/>
    <w:rsid w:val="00A87050"/>
    <w:rPr>
      <w:rFonts w:cs="Times New Roman"/>
      <w:caps/>
      <w:spacing w:val="10"/>
      <w:sz w:val="16"/>
    </w:rPr>
  </w:style>
  <w:style w:type="paragraph" w:styleId="MessageHeader">
    <w:name w:val="Message Header"/>
    <w:basedOn w:val="BodyText"/>
    <w:link w:val="MessageHeaderChar"/>
    <w:uiPriority w:val="99"/>
    <w:rsid w:val="00A87050"/>
    <w:pPr>
      <w:keepLines/>
      <w:spacing w:after="40" w:line="140" w:lineRule="atLeast"/>
      <w:ind w:left="360"/>
      <w:jc w:val="left"/>
    </w:pPr>
    <w:rPr>
      <w:rFonts w:ascii="Garamond" w:hAnsi="Garamond"/>
      <w:spacing w:val="-5"/>
      <w:sz w:val="24"/>
    </w:rPr>
  </w:style>
  <w:style w:type="character" w:customStyle="1" w:styleId="MessageHeaderChar">
    <w:name w:val="Message Header Char"/>
    <w:basedOn w:val="DefaultParagraphFont"/>
    <w:link w:val="MessageHeader"/>
    <w:uiPriority w:val="99"/>
    <w:semiHidden/>
    <w:rsid w:val="008C2664"/>
    <w:rPr>
      <w:rFonts w:asciiTheme="majorHAnsi" w:eastAsiaTheme="majorEastAsia" w:hAnsiTheme="majorHAnsi" w:cstheme="majorBidi"/>
      <w:sz w:val="24"/>
      <w:szCs w:val="24"/>
      <w:shd w:val="pct20" w:color="auto" w:fill="auto"/>
    </w:rPr>
  </w:style>
  <w:style w:type="paragraph" w:customStyle="1" w:styleId="DocumentLabel">
    <w:name w:val="Document Label"/>
    <w:next w:val="Normal"/>
    <w:uiPriority w:val="99"/>
    <w:rsid w:val="00A87050"/>
    <w:pPr>
      <w:pBdr>
        <w:top w:val="double" w:sz="6" w:space="8" w:color="auto"/>
        <w:bottom w:val="double" w:sz="6" w:space="8" w:color="auto"/>
      </w:pBdr>
      <w:spacing w:after="40" w:line="240" w:lineRule="atLeast"/>
      <w:jc w:val="center"/>
    </w:pPr>
    <w:rPr>
      <w:rFonts w:ascii="Garamond" w:hAnsi="Garamond"/>
      <w:b/>
      <w:caps/>
      <w:spacing w:val="20"/>
      <w:sz w:val="18"/>
      <w:szCs w:val="20"/>
    </w:rPr>
  </w:style>
  <w:style w:type="paragraph" w:customStyle="1" w:styleId="MessageHeaderFirst">
    <w:name w:val="Message Header First"/>
    <w:basedOn w:val="MessageHeader"/>
    <w:next w:val="MessageHeader"/>
    <w:uiPriority w:val="99"/>
    <w:rsid w:val="00A87050"/>
  </w:style>
  <w:style w:type="paragraph" w:customStyle="1" w:styleId="MessageHeaderLabel">
    <w:name w:val="Message Header Label"/>
    <w:basedOn w:val="MessageHeader"/>
    <w:next w:val="MessageHeader"/>
    <w:uiPriority w:val="99"/>
    <w:rsid w:val="00A87050"/>
    <w:pPr>
      <w:spacing w:before="40" w:after="0"/>
      <w:ind w:left="0"/>
    </w:pPr>
    <w:rPr>
      <w:caps/>
      <w:spacing w:val="6"/>
      <w:sz w:val="14"/>
    </w:rPr>
  </w:style>
  <w:style w:type="paragraph" w:customStyle="1" w:styleId="MessageHeaderLast">
    <w:name w:val="Message Header Last"/>
    <w:basedOn w:val="MessageHeader"/>
    <w:next w:val="BodyText"/>
    <w:uiPriority w:val="99"/>
    <w:rsid w:val="00A87050"/>
    <w:pPr>
      <w:pBdr>
        <w:top w:val="double" w:sz="6" w:space="18" w:color="auto"/>
        <w:bottom w:val="double" w:sz="6" w:space="18" w:color="auto"/>
      </w:pBdr>
      <w:tabs>
        <w:tab w:val="left" w:pos="1267"/>
        <w:tab w:val="left" w:pos="2938"/>
        <w:tab w:val="left" w:pos="5040"/>
        <w:tab w:val="right" w:pos="8640"/>
      </w:tabs>
      <w:spacing w:before="13"/>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75087">
      <w:marLeft w:val="0"/>
      <w:marRight w:val="0"/>
      <w:marTop w:val="0"/>
      <w:marBottom w:val="0"/>
      <w:divBdr>
        <w:top w:val="none" w:sz="0" w:space="0" w:color="auto"/>
        <w:left w:val="none" w:sz="0" w:space="0" w:color="auto"/>
        <w:bottom w:val="none" w:sz="0" w:space="0" w:color="auto"/>
        <w:right w:val="none" w:sz="0" w:space="0" w:color="auto"/>
      </w:divBdr>
      <w:divsChild>
        <w:div w:id="123275086">
          <w:marLeft w:val="0"/>
          <w:marRight w:val="0"/>
          <w:marTop w:val="0"/>
          <w:marBottom w:val="0"/>
          <w:divBdr>
            <w:top w:val="none" w:sz="0" w:space="0" w:color="auto"/>
            <w:left w:val="none" w:sz="0" w:space="0" w:color="auto"/>
            <w:bottom w:val="none" w:sz="0" w:space="0" w:color="auto"/>
            <w:right w:val="none" w:sz="0" w:space="0" w:color="auto"/>
          </w:divBdr>
          <w:divsChild>
            <w:div w:id="1232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oder\AppData\Roaming\Microsoft\Templates\Fax%20Cover%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Fax Cover Sheet.dot</Template>
  <TotalTime>1</TotalTime>
  <Pages>2</Pages>
  <Words>410</Words>
  <Characters>2625</Characters>
  <Application>Microsoft Office Word</Application>
  <DocSecurity>0</DocSecurity>
  <Lines>21</Lines>
  <Paragraphs>6</Paragraphs>
  <ScaleCrop>false</ScaleCrop>
  <Company>WASPC</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TRANSMISSION COVER SHEET</dc:title>
  <dc:creator>jyoder</dc:creator>
  <cp:lastModifiedBy>Jamie Yoder</cp:lastModifiedBy>
  <cp:revision>5</cp:revision>
  <cp:lastPrinted>2014-09-24T17:30:00Z</cp:lastPrinted>
  <dcterms:created xsi:type="dcterms:W3CDTF">2013-03-11T22:13:00Z</dcterms:created>
  <dcterms:modified xsi:type="dcterms:W3CDTF">2014-09-24T17:30:00Z</dcterms:modified>
</cp:coreProperties>
</file>