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F9D25" w14:textId="77777777" w:rsidR="00775CE6" w:rsidRPr="00775CE6" w:rsidRDefault="00775CE6" w:rsidP="00775CE6">
      <w:pPr>
        <w:rPr>
          <w:b/>
          <w:u w:val="single"/>
        </w:rPr>
      </w:pPr>
      <w:r>
        <w:rPr>
          <w:b/>
          <w:u w:val="single"/>
        </w:rPr>
        <w:t>Non-WASPC Resources</w:t>
      </w:r>
    </w:p>
    <w:p w14:paraId="3A7F4864" w14:textId="373A2C33" w:rsidR="00CC567D" w:rsidRDefault="005E1BF9" w:rsidP="0047030F">
      <w:hyperlink r:id="rId4" w:anchor="titleii" w:history="1">
        <w:r w:rsidR="00CC567D" w:rsidRPr="00CC567D">
          <w:rPr>
            <w:rStyle w:val="Hyperlink"/>
          </w:rPr>
          <w:t>Americans with Disabilitie</w:t>
        </w:r>
        <w:r w:rsidR="00CC567D" w:rsidRPr="00CC567D">
          <w:rPr>
            <w:rStyle w:val="Hyperlink"/>
          </w:rPr>
          <w:t>s</w:t>
        </w:r>
        <w:r w:rsidR="00CC567D" w:rsidRPr="00CC567D">
          <w:rPr>
            <w:rStyle w:val="Hyperlink"/>
          </w:rPr>
          <w:t xml:space="preserve"> Act</w:t>
        </w:r>
        <w:r w:rsidR="00CC567D">
          <w:rPr>
            <w:rStyle w:val="Hyperlink"/>
          </w:rPr>
          <w:t xml:space="preserve"> Technical Assistance </w:t>
        </w:r>
        <w:r w:rsidR="00CC567D" w:rsidRPr="00CC567D">
          <w:rPr>
            <w:rStyle w:val="Hyperlink"/>
          </w:rPr>
          <w:t>– ADA.gov</w:t>
        </w:r>
      </w:hyperlink>
    </w:p>
    <w:p w14:paraId="4DBE7CD7" w14:textId="6E51F79A" w:rsidR="00CC567D" w:rsidRDefault="004C708B" w:rsidP="0047030F">
      <w:r>
        <w:t>Yes, jails must comply with the ADA in both physical plant design and in program access. This site offers p</w:t>
      </w:r>
      <w:r w:rsidR="00CC567D" w:rsidRPr="00CC567D">
        <w:t>ublications and videos that answer these questions and more:  What is the ADA? Who is a person with a disability? Who must comply with the ADA?  Where can you call to ask questions about the ADA?</w:t>
      </w:r>
      <w:r w:rsidR="00CC567D">
        <w:t xml:space="preserve">  The site offers information regarding r</w:t>
      </w:r>
      <w:r w:rsidR="00CC567D" w:rsidRPr="00CC567D">
        <w:t>egulations, design standards, publications, video, and other media that provide information about compliance with the ADA</w:t>
      </w:r>
      <w:r w:rsidR="00CC567D">
        <w:t xml:space="preserve">.  </w:t>
      </w:r>
    </w:p>
    <w:p w14:paraId="7521E180" w14:textId="0C55EF03" w:rsidR="008767CA" w:rsidRDefault="005E1BF9" w:rsidP="0047030F">
      <w:hyperlink r:id="rId5" w:history="1">
        <w:r w:rsidR="008767CA" w:rsidRPr="008767CA">
          <w:rPr>
            <w:rStyle w:val="Hyperlink"/>
          </w:rPr>
          <w:t>National Sheriffs’ Asso</w:t>
        </w:r>
        <w:r w:rsidR="008767CA" w:rsidRPr="008767CA">
          <w:rPr>
            <w:rStyle w:val="Hyperlink"/>
          </w:rPr>
          <w:t>c</w:t>
        </w:r>
        <w:r w:rsidR="008767CA" w:rsidRPr="008767CA">
          <w:rPr>
            <w:rStyle w:val="Hyperlink"/>
          </w:rPr>
          <w:t>iation, National Center for Jail Operations (NCJO)</w:t>
        </w:r>
      </w:hyperlink>
    </w:p>
    <w:p w14:paraId="1EC49D48" w14:textId="7AEA81BC" w:rsidR="008767CA" w:rsidRDefault="008767CA" w:rsidP="0047030F">
      <w:r w:rsidRPr="008767CA">
        <w:t xml:space="preserve">The National Center </w:t>
      </w:r>
      <w:r>
        <w:t>f</w:t>
      </w:r>
      <w:r w:rsidRPr="008767CA">
        <w:t>or Jail Operations, a division of the NSA Global Center for Public Safety, was formed in 2011 at the request of sheriffs across the United States. Recognizing that jails are one of the most litigious and largest liability concerns a sheriff faces, and the fact that sheriffs operate over 85% of the jails in the United States, it makes sense that the National Sheriffs’ Association focuses its efforts on providing leadership, resources and training for jails.</w:t>
      </w:r>
      <w:r>
        <w:t xml:space="preserve">  WASPC maintains </w:t>
      </w:r>
      <w:r w:rsidR="00257E32">
        <w:t xml:space="preserve">a strong </w:t>
      </w:r>
      <w:r>
        <w:t>relationship with the NSA through the W</w:t>
      </w:r>
      <w:r w:rsidR="00257E32">
        <w:t xml:space="preserve">ashington </w:t>
      </w:r>
      <w:r>
        <w:t>State Sheriff’s Association.</w:t>
      </w:r>
    </w:p>
    <w:p w14:paraId="6EEAC17A" w14:textId="77777777" w:rsidR="0047030F" w:rsidRPr="00B022D3" w:rsidRDefault="005E1BF9" w:rsidP="0047030F">
      <w:hyperlink r:id="rId6" w:history="1">
        <w:r w:rsidR="00775CE6" w:rsidRPr="00B022D3">
          <w:rPr>
            <w:rStyle w:val="Hyperlink"/>
          </w:rPr>
          <w:t>Discover Correc</w:t>
        </w:r>
        <w:r w:rsidR="00775CE6" w:rsidRPr="00B022D3">
          <w:rPr>
            <w:rStyle w:val="Hyperlink"/>
          </w:rPr>
          <w:t>t</w:t>
        </w:r>
        <w:r w:rsidR="00775CE6" w:rsidRPr="00B022D3">
          <w:rPr>
            <w:rStyle w:val="Hyperlink"/>
          </w:rPr>
          <w:t>ions</w:t>
        </w:r>
      </w:hyperlink>
    </w:p>
    <w:p w14:paraId="1F81DF7A" w14:textId="3F0D5736" w:rsidR="0047030F" w:rsidRDefault="0047030F" w:rsidP="0047030F">
      <w:r>
        <w:t>Discover Corrections was created as a collaborative effort of The Council of State Governments/American Probation and Parole Association (CSG/APPA), the American Correctional Association (ACA), American Jail Association (AJA) and the Center for Innovative Public Policies (CIPP), with funding from the Bureau of Justice Assistance (BJA). On October 1, 2014, federal funding for the website was expended, and the American Probation and Parole Association assumed management of the website without federal funding.</w:t>
      </w:r>
    </w:p>
    <w:p w14:paraId="0F2B7723" w14:textId="4A856CAB" w:rsidR="00775CE6" w:rsidRDefault="0047030F" w:rsidP="0047030F">
      <w:r>
        <w:t>Discover Corrections provides in-depth comprehensive information about entry level and advanced careers in corrections. Employers are able to share relevant job posting information making it possible for job-seekers to locate job opportunities nationwide. Discover Corrections also offers a practical and concise overview of corrections for those who are interested in the field. In addition, Discover Corrections provides strategies to improve the effectiveness and retention of valuable correctional employees.</w:t>
      </w:r>
      <w:r w:rsidR="00775CE6">
        <w:t xml:space="preserve"> Reach a local and national audience of informed, interested and qualified candidates</w:t>
      </w:r>
      <w:r>
        <w:t xml:space="preserve"> and </w:t>
      </w:r>
      <w:r w:rsidR="009D3DEE">
        <w:t xml:space="preserve">at </w:t>
      </w:r>
      <w:r>
        <w:t>NO COST</w:t>
      </w:r>
      <w:r w:rsidR="00775CE6">
        <w:t>.</w:t>
      </w:r>
    </w:p>
    <w:p w14:paraId="7F1EAD33" w14:textId="71AEF891" w:rsidR="009D3DEE" w:rsidRDefault="009D3DEE" w:rsidP="00B7727B"/>
    <w:p w14:paraId="6082C0D2" w14:textId="77777777" w:rsidR="00882C59" w:rsidRDefault="00882C59" w:rsidP="00B7727B"/>
    <w:p w14:paraId="432D2775" w14:textId="6022C07C" w:rsidR="00B7727B" w:rsidRPr="00D7123B" w:rsidRDefault="00D7123B" w:rsidP="00B7727B">
      <w:pPr>
        <w:rPr>
          <w:rStyle w:val="Hyperlink"/>
        </w:rPr>
      </w:pPr>
      <w:r>
        <w:fldChar w:fldCharType="begin"/>
      </w:r>
      <w:r>
        <w:instrText xml:space="preserve"> HYPERLINK "https://www.bja.gov/Publications/CIPP_JailWorkforce.pdf" </w:instrText>
      </w:r>
      <w:r>
        <w:fldChar w:fldCharType="separate"/>
      </w:r>
      <w:r w:rsidR="00B7727B" w:rsidRPr="00D7123B">
        <w:rPr>
          <w:rStyle w:val="Hyperlink"/>
        </w:rPr>
        <w:t>The Future is Now: Recruiting, Retaining and Developing the 21st Century Jail Workforce</w:t>
      </w:r>
    </w:p>
    <w:p w14:paraId="364F9A62" w14:textId="031E4F5F" w:rsidR="00B7727B" w:rsidRDefault="00D7123B" w:rsidP="00B7727B">
      <w:r>
        <w:fldChar w:fldCharType="end"/>
      </w:r>
      <w:r w:rsidR="00B7727B">
        <w:t xml:space="preserve">With funding from the U. S. Department of Justice, Office of Justice Programs, Bureau of Justice Assistance (BJA), the Center for Innovative Public Policies, Inc. (CIPP) has produced the final pre-publication draft of </w:t>
      </w:r>
      <w:r w:rsidR="00882C59">
        <w:t>this report</w:t>
      </w:r>
      <w:r w:rsidR="00B7727B">
        <w:t>. Primarily developed as a toolkit to help jails address workforce-related issues, this document can also be used to keep funding authorities, policy-makers, community groups, and other stakeholders informed about these critical issues. Preparation of The Future is Now was guided by a national advisory panel of sheriffs and jail administrators representing jails of varying size, location, and organizational structure throughout the country.</w:t>
      </w:r>
    </w:p>
    <w:p w14:paraId="663DE2EA" w14:textId="3FE38B18" w:rsidR="00775CE6" w:rsidRDefault="005E1BF9" w:rsidP="00775CE6">
      <w:hyperlink r:id="rId7" w:history="1">
        <w:r w:rsidR="00775CE6" w:rsidRPr="0047030F">
          <w:rPr>
            <w:rStyle w:val="Hyperlink"/>
          </w:rPr>
          <w:t>Bureau of Justice Assistance (BJA)</w:t>
        </w:r>
      </w:hyperlink>
    </w:p>
    <w:p w14:paraId="192A2B26" w14:textId="7A99459B" w:rsidR="0047030F" w:rsidRDefault="0047030F" w:rsidP="00775CE6">
      <w:r w:rsidRPr="0047030F">
        <w:t xml:space="preserve">BJA's mission is to provide leadership and services in grant administration and criminal justice policy development to support local, state, and tribal justice strategies to achieve safer communities. </w:t>
      </w:r>
      <w:r w:rsidR="00B7727B">
        <w:t xml:space="preserve"> </w:t>
      </w:r>
      <w:r w:rsidRPr="0047030F">
        <w:t>BJA supports programs and initiatives in the areas of law enforcement, justice information sharing, countering terrorism, managing offenders, combating drug crime and abuse, adjudication, advancing tribal justice, crime prevention, protecting vulnerable populations, and capacity building.</w:t>
      </w:r>
      <w:r w:rsidR="00B7727B">
        <w:t xml:space="preserve">  </w:t>
      </w:r>
      <w:r>
        <w:t>There is a tremendous amount of information to be found at the BJA website, including links to additional resources for jails.</w:t>
      </w:r>
    </w:p>
    <w:p w14:paraId="3139D709" w14:textId="10111998" w:rsidR="00775CE6" w:rsidRDefault="005E1BF9" w:rsidP="00775CE6">
      <w:hyperlink r:id="rId8" w:history="1">
        <w:r w:rsidR="00775CE6" w:rsidRPr="00B7727B">
          <w:rPr>
            <w:rStyle w:val="Hyperlink"/>
          </w:rPr>
          <w:t>Bureau of Justice Statistics (BJS)</w:t>
        </w:r>
      </w:hyperlink>
    </w:p>
    <w:p w14:paraId="12FB30BD" w14:textId="584F7028" w:rsidR="00775CE6" w:rsidRDefault="00B7727B" w:rsidP="00B7727B">
      <w:r>
        <w:t>BJS mission is to collect, analyze, publish, and disseminate information on crime, criminal offenders, victims of crime, and the operation of justice systems at all levels of government. These data are critical to federal, state, and local policymakers in combating crime and ensuring that justice is both efficient and evenhanded.   The Bureau of Justice Statistics was first established on December 27, 1979 under the Justice Systems Improvement Act of 1979, Public Law 96-157 (the 1979 Amendment to the Omnibus Crime Control and Safe Streets Act of 1968, Public Law 90-351).  The Bureau of Justice Statistics (BJS) is a component of the Office of Justice Programs in the U.S. Department of Justice.</w:t>
      </w:r>
    </w:p>
    <w:p w14:paraId="49898C8A" w14:textId="11640FD4" w:rsidR="00775CE6" w:rsidRDefault="005E1BF9" w:rsidP="00775CE6">
      <w:hyperlink r:id="rId9" w:history="1">
        <w:r w:rsidR="00775CE6" w:rsidRPr="00B7727B">
          <w:rPr>
            <w:rStyle w:val="Hyperlink"/>
          </w:rPr>
          <w:t>National Institute of Corrections (NIC)</w:t>
        </w:r>
      </w:hyperlink>
    </w:p>
    <w:p w14:paraId="3CE167B8" w14:textId="00C6F720" w:rsidR="00775CE6" w:rsidRDefault="00B022D3" w:rsidP="00775CE6">
      <w:r w:rsidRPr="00B022D3">
        <w:t>The National Institute of Corrections (NIC) is the only federal agency with a legislative mandate (Public Law 93-41 5) to provide specialized services to corrections from a national perspective.</w:t>
      </w:r>
      <w:r>
        <w:t xml:space="preserve">  </w:t>
      </w:r>
      <w:r w:rsidRPr="00B022D3">
        <w:t>NIC is unique because it provides direct service rather than financial assistance as the primary means of carrying out its mission. It responds directly to needs identified by practitioners working in state and local adult corrections, the Federal Bureau of Prisons, the Department of Justice, other federal agencies, and the United States Congress.</w:t>
      </w:r>
    </w:p>
    <w:p w14:paraId="3094E427" w14:textId="18CACBB9" w:rsidR="00B022D3" w:rsidRDefault="005E1BF9" w:rsidP="00775CE6">
      <w:hyperlink r:id="rId10" w:history="1">
        <w:r w:rsidR="00B022D3" w:rsidRPr="00B022D3">
          <w:rPr>
            <w:rStyle w:val="Hyperlink"/>
          </w:rPr>
          <w:t>PREA Resource Center (PRC)</w:t>
        </w:r>
      </w:hyperlink>
    </w:p>
    <w:p w14:paraId="2E43677A" w14:textId="010F4A78" w:rsidR="00B022D3" w:rsidRDefault="00B022D3" w:rsidP="00B022D3">
      <w:r>
        <w:t xml:space="preserve">The Prison Rape Elimination Act (PREA) is a Federal law established in 2003 to address the elimination and prevention of sexual assault and rape in correctional systems.  PREA applies to all federal, state, and local prisons, jails, police lock-ups, private facilities, and community settings such as residential facilities.  </w:t>
      </w:r>
    </w:p>
    <w:p w14:paraId="3E828441" w14:textId="77777777" w:rsidR="00B022D3" w:rsidRDefault="00B022D3" w:rsidP="00B022D3">
      <w:r>
        <w:t>The PRC’s aim is to provide assistance to those responsible for state and local adult prisons and jails, juvenile facilities, community corrections, lockups, tribal organizations, and inmates and their families in their efforts to eliminate sexual abuse in confinement.</w:t>
      </w:r>
    </w:p>
    <w:p w14:paraId="65324EDF" w14:textId="36F2E69A" w:rsidR="00B022D3" w:rsidRDefault="00B022D3" w:rsidP="00B022D3">
      <w:r>
        <w:t>The PRC serves as a central repository for the best research in the field on trends, prevention, and response strategies, and best practices in corrections. Technical assistance and resources are available through the PRC’s coordinated efforts with its federal partners, and the PRC will take the lead in helping the corrections field to implement the Department of Justice’s national PREA standards.</w:t>
      </w:r>
    </w:p>
    <w:p w14:paraId="600CB8F4" w14:textId="5C64B423" w:rsidR="0047030F" w:rsidRDefault="0047030F" w:rsidP="00775CE6">
      <w:r>
        <w:t xml:space="preserve">In addition to this website, WASPC offers WA specific resources at </w:t>
      </w:r>
      <w:hyperlink r:id="rId11" w:history="1">
        <w:r w:rsidRPr="00B7727B">
          <w:rPr>
            <w:rStyle w:val="Hyperlink"/>
          </w:rPr>
          <w:t>this lin</w:t>
        </w:r>
        <w:r w:rsidRPr="00B7727B">
          <w:rPr>
            <w:rStyle w:val="Hyperlink"/>
          </w:rPr>
          <w:t>k</w:t>
        </w:r>
      </w:hyperlink>
      <w:r>
        <w:t>.</w:t>
      </w:r>
    </w:p>
    <w:p w14:paraId="639BB25B" w14:textId="400AB7D6" w:rsidR="0047227E" w:rsidRDefault="005E1BF9" w:rsidP="00775CE6">
      <w:hyperlink r:id="rId12" w:history="1">
        <w:r w:rsidR="0047227E" w:rsidRPr="0047227E">
          <w:rPr>
            <w:rStyle w:val="Hyperlink"/>
          </w:rPr>
          <w:t>American Jail Association</w:t>
        </w:r>
      </w:hyperlink>
    </w:p>
    <w:p w14:paraId="0B5CEA82" w14:textId="64B5AD06" w:rsidR="0047227E" w:rsidRDefault="0047227E" w:rsidP="00775CE6">
      <w:r w:rsidRPr="0047227E">
        <w:t>The American Jail Association (AJA) is a national, nonprofit organization that supports the professionals who operate our Nation's jails.</w:t>
      </w:r>
      <w:r>
        <w:t xml:space="preserve">  AJA provides services through its publication, </w:t>
      </w:r>
      <w:r w:rsidRPr="0047227E">
        <w:rPr>
          <w:i/>
        </w:rPr>
        <w:t>American Jails</w:t>
      </w:r>
      <w:r w:rsidRPr="0047227E">
        <w:t xml:space="preserve">, technical </w:t>
      </w:r>
      <w:r w:rsidRPr="0047227E">
        <w:lastRenderedPageBreak/>
        <w:t>assistance, Certified Jail Manager (CJM) program, Certified Jail Officer (CJO) program, Certified Correctional Trainer (CCT) program</w:t>
      </w:r>
      <w:r>
        <w:t>s</w:t>
      </w:r>
      <w:r w:rsidRPr="0047227E">
        <w:t>, on-site and regional training seminars, and the Annual Conference &amp; Jail Expo.</w:t>
      </w:r>
      <w:r>
        <w:t xml:space="preserve">  Although WASPC does not hold an affiliation with AJA, many of our members are involved in their programs.</w:t>
      </w:r>
    </w:p>
    <w:p w14:paraId="07228EEA" w14:textId="31F9605A" w:rsidR="00775CE6" w:rsidRPr="009D3DEE" w:rsidRDefault="009D3DEE" w:rsidP="00775CE6">
      <w:pPr>
        <w:rPr>
          <w:rStyle w:val="Hyperlink"/>
        </w:rPr>
      </w:pPr>
      <w:r>
        <w:fldChar w:fldCharType="begin"/>
      </w:r>
      <w:r>
        <w:instrText xml:space="preserve"> HYPERLINK "https://stepuptogether.org/toolkit" </w:instrText>
      </w:r>
      <w:r>
        <w:fldChar w:fldCharType="separate"/>
      </w:r>
      <w:r w:rsidRPr="009D3DEE">
        <w:rPr>
          <w:rStyle w:val="Hyperlink"/>
        </w:rPr>
        <w:t>Stepping Up Initiative Tool Kit</w:t>
      </w:r>
    </w:p>
    <w:p w14:paraId="5EBA1F71" w14:textId="72552F2C" w:rsidR="009D3DEE" w:rsidRDefault="009D3DEE" w:rsidP="00775CE6">
      <w:r>
        <w:fldChar w:fldCharType="end"/>
      </w:r>
      <w:r w:rsidR="00BB7106" w:rsidRPr="00BB7106">
        <w:t>The Stepping Up Resources Toolkit provides key resources intended to assist counties with developing and implementing a systems-level, data-driven plan that can lead to measurable reductions in the number of people with mental illnesses in local jails.</w:t>
      </w:r>
    </w:p>
    <w:p w14:paraId="515CDB48" w14:textId="659E645C" w:rsidR="00BB7106" w:rsidRDefault="005E1BF9" w:rsidP="00775CE6">
      <w:hyperlink r:id="rId13" w:history="1">
        <w:r w:rsidR="00BB7106" w:rsidRPr="00BB7106">
          <w:rPr>
            <w:rStyle w:val="Hyperlink"/>
          </w:rPr>
          <w:t>National Commission on Correctional Health Care (NCCHC)</w:t>
        </w:r>
      </w:hyperlink>
    </w:p>
    <w:p w14:paraId="46166E9D" w14:textId="5FA47D90" w:rsidR="00BB7106" w:rsidRDefault="00BB7106" w:rsidP="00775CE6">
      <w:r w:rsidRPr="00BB7106">
        <w:t>With support from the major national organizations representing the fields of health, law and corrections, the National Commission on Correctional Health Care is committed to improving the quality of health care in jails, prisons and juvenile confinement facilities.</w:t>
      </w:r>
      <w:r>
        <w:t xml:space="preserve">  They offer technical assistance, </w:t>
      </w:r>
      <w:r w:rsidR="00257E32">
        <w:t xml:space="preserve">training, </w:t>
      </w:r>
      <w:r>
        <w:t>certification of professional medical staff, and accreditation of the health service delivery system in correctional facilities.</w:t>
      </w:r>
    </w:p>
    <w:p w14:paraId="4471F473" w14:textId="4F3066A5" w:rsidR="005E1BF9" w:rsidRDefault="005E1BF9" w:rsidP="00775CE6">
      <w:bookmarkStart w:id="0" w:name="_GoBack"/>
      <w:bookmarkEnd w:id="0"/>
    </w:p>
    <w:p w14:paraId="0EDE97D1" w14:textId="77777777" w:rsidR="005E1BF9" w:rsidRDefault="005E1BF9" w:rsidP="00775CE6"/>
    <w:sectPr w:rsidR="005E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E6"/>
    <w:rsid w:val="00257E32"/>
    <w:rsid w:val="0030727A"/>
    <w:rsid w:val="0047030F"/>
    <w:rsid w:val="0047227E"/>
    <w:rsid w:val="004C708B"/>
    <w:rsid w:val="005E1BF9"/>
    <w:rsid w:val="006124A0"/>
    <w:rsid w:val="006341AE"/>
    <w:rsid w:val="006C476D"/>
    <w:rsid w:val="00775CE6"/>
    <w:rsid w:val="008767CA"/>
    <w:rsid w:val="00882C59"/>
    <w:rsid w:val="009D3DEE"/>
    <w:rsid w:val="00B022D3"/>
    <w:rsid w:val="00B7727B"/>
    <w:rsid w:val="00BB7106"/>
    <w:rsid w:val="00CC567D"/>
    <w:rsid w:val="00D7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535"/>
  <w15:chartTrackingRefBased/>
  <w15:docId w15:val="{B42B5C64-487A-4BA4-B276-B1ECAFBF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CE6"/>
    <w:rPr>
      <w:color w:val="0563C1" w:themeColor="hyperlink"/>
      <w:u w:val="single"/>
    </w:rPr>
  </w:style>
  <w:style w:type="character" w:styleId="FollowedHyperlink">
    <w:name w:val="FollowedHyperlink"/>
    <w:basedOn w:val="DefaultParagraphFont"/>
    <w:uiPriority w:val="99"/>
    <w:semiHidden/>
    <w:unhideWhenUsed/>
    <w:rsid w:val="00D71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4981">
      <w:bodyDiv w:val="1"/>
      <w:marLeft w:val="0"/>
      <w:marRight w:val="0"/>
      <w:marTop w:val="0"/>
      <w:marBottom w:val="0"/>
      <w:divBdr>
        <w:top w:val="none" w:sz="0" w:space="0" w:color="auto"/>
        <w:left w:val="none" w:sz="0" w:space="0" w:color="auto"/>
        <w:bottom w:val="none" w:sz="0" w:space="0" w:color="auto"/>
        <w:right w:val="none" w:sz="0" w:space="0" w:color="auto"/>
      </w:divBdr>
    </w:div>
    <w:div w:id="600839653">
      <w:bodyDiv w:val="1"/>
      <w:marLeft w:val="0"/>
      <w:marRight w:val="0"/>
      <w:marTop w:val="0"/>
      <w:marBottom w:val="0"/>
      <w:divBdr>
        <w:top w:val="none" w:sz="0" w:space="0" w:color="auto"/>
        <w:left w:val="none" w:sz="0" w:space="0" w:color="auto"/>
        <w:bottom w:val="none" w:sz="0" w:space="0" w:color="auto"/>
        <w:right w:val="none" w:sz="0" w:space="0" w:color="auto"/>
      </w:divBdr>
    </w:div>
    <w:div w:id="943809730">
      <w:bodyDiv w:val="1"/>
      <w:marLeft w:val="0"/>
      <w:marRight w:val="0"/>
      <w:marTop w:val="0"/>
      <w:marBottom w:val="0"/>
      <w:divBdr>
        <w:top w:val="none" w:sz="0" w:space="0" w:color="auto"/>
        <w:left w:val="none" w:sz="0" w:space="0" w:color="auto"/>
        <w:bottom w:val="none" w:sz="0" w:space="0" w:color="auto"/>
        <w:right w:val="none" w:sz="0" w:space="0" w:color="auto"/>
      </w:divBdr>
    </w:div>
    <w:div w:id="1133599570">
      <w:bodyDiv w:val="1"/>
      <w:marLeft w:val="0"/>
      <w:marRight w:val="0"/>
      <w:marTop w:val="0"/>
      <w:marBottom w:val="0"/>
      <w:divBdr>
        <w:top w:val="none" w:sz="0" w:space="0" w:color="auto"/>
        <w:left w:val="none" w:sz="0" w:space="0" w:color="auto"/>
        <w:bottom w:val="none" w:sz="0" w:space="0" w:color="auto"/>
        <w:right w:val="none" w:sz="0" w:space="0" w:color="auto"/>
      </w:divBdr>
      <w:divsChild>
        <w:div w:id="1459833593">
          <w:marLeft w:val="0"/>
          <w:marRight w:val="0"/>
          <w:marTop w:val="0"/>
          <w:marBottom w:val="0"/>
          <w:divBdr>
            <w:top w:val="none" w:sz="0" w:space="0" w:color="auto"/>
            <w:left w:val="none" w:sz="0" w:space="0" w:color="auto"/>
            <w:bottom w:val="none" w:sz="0" w:space="0" w:color="auto"/>
            <w:right w:val="none" w:sz="0" w:space="0" w:color="auto"/>
          </w:divBdr>
        </w:div>
      </w:divsChild>
    </w:div>
    <w:div w:id="18093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s.gov/" TargetMode="External"/><Relationship Id="rId13" Type="http://schemas.openxmlformats.org/officeDocument/2006/relationships/hyperlink" Target="https://www.ncchc.org/" TargetMode="External"/><Relationship Id="rId3" Type="http://schemas.openxmlformats.org/officeDocument/2006/relationships/webSettings" Target="webSettings.xml"/><Relationship Id="rId7" Type="http://schemas.openxmlformats.org/officeDocument/2006/relationships/hyperlink" Target="https://www.bja.gov/" TargetMode="External"/><Relationship Id="rId12" Type="http://schemas.openxmlformats.org/officeDocument/2006/relationships/hyperlink" Target="http://www.americanjai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covercorrections.com/" TargetMode="External"/><Relationship Id="rId11" Type="http://schemas.openxmlformats.org/officeDocument/2006/relationships/hyperlink" Target="http://www.waspc.org/wa-state-prea-jail-toolkit" TargetMode="External"/><Relationship Id="rId5" Type="http://schemas.openxmlformats.org/officeDocument/2006/relationships/hyperlink" Target="https://nsajails.org/" TargetMode="External"/><Relationship Id="rId15" Type="http://schemas.openxmlformats.org/officeDocument/2006/relationships/theme" Target="theme/theme1.xml"/><Relationship Id="rId10" Type="http://schemas.openxmlformats.org/officeDocument/2006/relationships/hyperlink" Target="https://www.prearesourcecenter.org/" TargetMode="External"/><Relationship Id="rId4" Type="http://schemas.openxmlformats.org/officeDocument/2006/relationships/hyperlink" Target="https://www.ada.gov/ta-pubs-pg2.htm" TargetMode="External"/><Relationship Id="rId9" Type="http://schemas.openxmlformats.org/officeDocument/2006/relationships/hyperlink" Target="https://nici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Newlin</dc:creator>
  <cp:keywords/>
  <dc:description/>
  <cp:lastModifiedBy>Ned Newlin</cp:lastModifiedBy>
  <cp:revision>13</cp:revision>
  <dcterms:created xsi:type="dcterms:W3CDTF">2018-02-22T22:52:00Z</dcterms:created>
  <dcterms:modified xsi:type="dcterms:W3CDTF">2018-09-17T19:51:00Z</dcterms:modified>
</cp:coreProperties>
</file>