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default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  <w:rPr/>
      </w:pPr>
      <w:r>
        <w:rPr/>
        <w:t xml:space="preserve">Session Upcoming Events Report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Civil Rights &amp; Judiciary (House) - HHR A and Virtual JLOB - 2/14 @ 8:00am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hyperlink r:id="rId165c6233cb8497" w:history="1">
        <w:r>
          <w:rPr>
            <w:color w:val="0000CC"/>
            <w:sz w:val="24"/>
            <w:szCs w:val="24"/>
            <w:u w:val="single"/>
          </w:rPr>
          <w:t xml:space="preserve">ESSB 5690</w:t>
        </w:r>
      </w:hyperlink>
      <w:r>
        <w:rPr>
          <w:color w:val="000000"/>
          <w:sz w:val="24"/>
          <w:szCs w:val="24"/>
        </w:rPr>
        <w:t xml:space="preserve"> - Public Hearing - Concerning conditional release transition teams. (Remote Testimony Available). (Monitoring)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Innovation, Community &amp; Economic Development, &amp; Veterans (House) - HHR C and Virtual JLOB - 2/14 @ 8:00am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hyperlink r:id="rId165c6233d6d177" w:history="1">
        <w:r>
          <w:rPr>
            <w:color w:val="0000CC"/>
            <w:sz w:val="24"/>
            <w:szCs w:val="24"/>
            <w:u w:val="single"/>
          </w:rPr>
          <w:t xml:space="preserve">SSB 6164</w:t>
        </w:r>
      </w:hyperlink>
      <w:r>
        <w:rPr>
          <w:color w:val="000000"/>
          <w:sz w:val="24"/>
          <w:szCs w:val="24"/>
        </w:rPr>
        <w:t xml:space="preserve"> - Public Hearing - Concerning county emergency management plans. (Remote Testimony Available).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Labor &amp; Workplace Standards (House) - HHR D and Virtual JLOB - 2/14 @ 8:00am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hyperlink r:id="rId165c6233e86662" w:history="1">
        <w:r>
          <w:rPr>
            <w:color w:val="0000CC"/>
            <w:sz w:val="24"/>
            <w:szCs w:val="24"/>
            <w:u w:val="single"/>
          </w:rPr>
          <w:t xml:space="preserve">SSB 5808</w:t>
        </w:r>
      </w:hyperlink>
      <w:r>
        <w:rPr>
          <w:color w:val="000000"/>
          <w:sz w:val="24"/>
          <w:szCs w:val="24"/>
        </w:rPr>
        <w:t xml:space="preserve"> - Public Hearing - Granting interest arbitration to certain public safety telecommunicators. (Remote Testimony Available). (Monitoring)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Community Safety, Justice, &amp; Reentry (House) - HHR D and Virtual JLOB - 2/14 @ 10:30am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hyperlink r:id="rId165c6233fab975" w:history="1">
        <w:r>
          <w:rPr>
            <w:color w:val="0000CC"/>
            <w:sz w:val="24"/>
            <w:szCs w:val="24"/>
            <w:u w:val="single"/>
          </w:rPr>
          <w:t xml:space="preserve">SSB 5056</w:t>
        </w:r>
      </w:hyperlink>
      <w:r>
        <w:rPr>
          <w:color w:val="000000"/>
          <w:sz w:val="24"/>
          <w:szCs w:val="24"/>
        </w:rPr>
        <w:t xml:space="preserve"> - Public Hearing - Establishing a special allegation for habitual property offenders. (Remote Testimony Available). (Support/Medium)</w:t>
      </w:r>
      <w:hyperlink r:id="rId165c6233fac740" w:history="1">
        <w:r>
          <w:rPr>
            <w:color w:val="0000CC"/>
            <w:sz w:val="24"/>
            <w:szCs w:val="24"/>
            <w:u w:val="single"/>
          </w:rPr>
          <w:br/>
          <w:t xml:space="preserve">ESSB 5299</w:t>
        </w:r>
      </w:hyperlink>
      <w:r>
        <w:rPr>
          <w:color w:val="000000"/>
          <w:sz w:val="24"/>
          <w:szCs w:val="24"/>
        </w:rPr>
        <w:t xml:space="preserve"> - Public Hearing - Concerning law enforcement officer protection. (Remote Testimony Available). (Support/Low)</w:t>
      </w:r>
      <w:hyperlink r:id="rId165c6233fac920" w:history="1">
        <w:r>
          <w:rPr>
            <w:color w:val="0000CC"/>
            <w:sz w:val="24"/>
            <w:szCs w:val="24"/>
            <w:u w:val="single"/>
          </w:rPr>
          <w:br/>
          <w:t xml:space="preserve">ESSB 5424</w:t>
        </w:r>
      </w:hyperlink>
      <w:r>
        <w:rPr>
          <w:color w:val="000000"/>
          <w:sz w:val="24"/>
          <w:szCs w:val="24"/>
        </w:rPr>
        <w:t xml:space="preserve"> - Public Hearing - Concerning flexible work for general and limited authority Washington peace officers. (Remote Testimony Available). (Support/Low)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Education (House) - HHR A and Virtual JLOB - 2/14 @ 10:30am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hyperlink r:id="rId165c623408b303" w:history="1">
        <w:r>
          <w:rPr>
            <w:color w:val="0000CC"/>
            <w:sz w:val="24"/>
            <w:szCs w:val="24"/>
            <w:u w:val="single"/>
          </w:rPr>
          <w:t xml:space="preserve">SB 5647</w:t>
        </w:r>
      </w:hyperlink>
      <w:r>
        <w:rPr>
          <w:color w:val="000000"/>
          <w:sz w:val="24"/>
          <w:szCs w:val="24"/>
        </w:rPr>
        <w:t xml:space="preserve"> - Public Hearing - Providing temporary employees necessary information about school safety policies and procedures. (Remote Testimony Available).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Environment &amp; Energy (House) - HHR C and Virtual JLOB - 2/14 @ 10:30am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hyperlink r:id="rId165c62340e7295" w:history="1">
        <w:r>
          <w:rPr>
            <w:color w:val="0000CC"/>
            <w:sz w:val="24"/>
            <w:szCs w:val="24"/>
            <w:u w:val="single"/>
          </w:rPr>
          <w:t xml:space="preserve">SB 5884</w:t>
        </w:r>
      </w:hyperlink>
      <w:r>
        <w:rPr>
          <w:color w:val="000000"/>
          <w:sz w:val="24"/>
          <w:szCs w:val="24"/>
        </w:rPr>
        <w:t xml:space="preserve"> - Public Hearing - Concerning court-ordered restitution in environmental criminal cases. (Remote Testimony Available).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Regulated Substances &amp; Gaming (House) - HHR E and Virtual JLOB - 2/14 @ 10:30am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hyperlink r:id="rId165c623419bf78" w:history="1">
        <w:r>
          <w:rPr>
            <w:color w:val="0000CC"/>
            <w:sz w:val="24"/>
            <w:szCs w:val="24"/>
            <w:u w:val="single"/>
          </w:rPr>
          <w:t xml:space="preserve">SSB 5376</w:t>
        </w:r>
      </w:hyperlink>
      <w:r>
        <w:rPr>
          <w:color w:val="000000"/>
          <w:sz w:val="24"/>
          <w:szCs w:val="24"/>
        </w:rPr>
        <w:t xml:space="preserve"> - Public Hearing - Allowing the sale of cannabis waste. (Remote Testimony Available). (Monitoring)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Consumer Protection &amp; Business (House) - HHR C and Virtual JLOB - 2/14 @ 1:30pm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hyperlink r:id="rId165c623429af56" w:history="1">
        <w:r>
          <w:rPr>
            <w:color w:val="0000CC"/>
            <w:sz w:val="24"/>
            <w:szCs w:val="24"/>
            <w:u w:val="single"/>
          </w:rPr>
          <w:t xml:space="preserve">ESSB 5995</w:t>
        </w:r>
      </w:hyperlink>
      <w:r>
        <w:rPr>
          <w:color w:val="000000"/>
          <w:sz w:val="24"/>
          <w:szCs w:val="24"/>
        </w:rPr>
        <w:t xml:space="preserve"> - Public Hearing - Creating a professional license for spoken language interpreters and translators. (Remote Testimony Available).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Human Services, Youth, &amp; Early Learning (House) - HHR D and Virtual JLOB - 2/14 @ 1:30pm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hyperlink r:id="rId165c6234362598" w:history="1">
        <w:r>
          <w:rPr>
            <w:color w:val="0000CC"/>
            <w:sz w:val="24"/>
            <w:szCs w:val="24"/>
            <w:u w:val="single"/>
          </w:rPr>
          <w:t xml:space="preserve">ESSB 5974</w:t>
        </w:r>
      </w:hyperlink>
      <w:r>
        <w:rPr>
          <w:color w:val="000000"/>
          <w:sz w:val="24"/>
          <w:szCs w:val="24"/>
        </w:rPr>
        <w:t xml:space="preserve"> - Public Hearing - Concerning the disposition of unenforceable legal financial obligations other than restitution imposed by a court or an agent of the court against a juvenile prior to July 1, 2023. (Remote Testimony Available).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Transportation (House) - HHR B and Virtual JLOB - 2/14 @ 4:00pm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hyperlink r:id="rId165c62343eefa6" w:history="1">
        <w:r>
          <w:rPr>
            <w:color w:val="0000CC"/>
            <w:sz w:val="24"/>
            <w:szCs w:val="24"/>
            <w:u w:val="single"/>
          </w:rPr>
          <w:t xml:space="preserve">SB 5800</w:t>
        </w:r>
      </w:hyperlink>
      <w:r>
        <w:rPr>
          <w:color w:val="000000"/>
          <w:sz w:val="24"/>
          <w:szCs w:val="24"/>
        </w:rPr>
        <w:t xml:space="preserve"> - Public Hearing - Improving access to department of licensing issued documents by clarifying the application requirements for a minor, modifying the requirements for at-cost identicards, and studying the feasibility of reduced-fee identicards. (Remote Testimony Available).</w:t>
      </w:r>
      <w:hyperlink r:id="rId165c62343ef0ab" w:history="1">
        <w:r>
          <w:rPr>
            <w:color w:val="0000CC"/>
            <w:sz w:val="24"/>
            <w:szCs w:val="24"/>
            <w:u w:val="single"/>
          </w:rPr>
          <w:br/>
          <w:t xml:space="preserve">ESB 5590</w:t>
        </w:r>
      </w:hyperlink>
      <w:r>
        <w:rPr>
          <w:color w:val="000000"/>
          <w:sz w:val="24"/>
          <w:szCs w:val="24"/>
        </w:rPr>
        <w:t xml:space="preserve"> - Public Hearing - Creating Mount St. Helens special license plates. (Remote Testimony Available).</w:t>
      </w:r>
      <w:hyperlink r:id="rId165c62343eff36" w:history="1">
        <w:r>
          <w:rPr>
            <w:color w:val="0000CC"/>
            <w:sz w:val="24"/>
            <w:szCs w:val="24"/>
            <w:u w:val="single"/>
          </w:rPr>
          <w:br/>
          <w:t xml:space="preserve">SB 6084</w:t>
        </w:r>
      </w:hyperlink>
      <w:r>
        <w:rPr>
          <w:color w:val="000000"/>
          <w:sz w:val="24"/>
          <w:szCs w:val="24"/>
        </w:rPr>
        <w:t xml:space="preserve"> - Public Hearing - Providing collector vehicles the ability to tow trailers. (Remote Testimony Available).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Community Safety, Justice, &amp; Reentry (House) - HHR D and Virtual JLOB - 2/15 @ 8:00am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hyperlink r:id="rId165c623447db2f" w:history="1">
        <w:r>
          <w:rPr>
            <w:color w:val="0000CC"/>
            <w:sz w:val="24"/>
            <w:szCs w:val="24"/>
            <w:u w:val="single"/>
          </w:rPr>
          <w:t xml:space="preserve">SSB 5588</w:t>
        </w:r>
      </w:hyperlink>
      <w:r>
        <w:rPr>
          <w:color w:val="000000"/>
          <w:sz w:val="24"/>
          <w:szCs w:val="24"/>
        </w:rPr>
        <w:t xml:space="preserve"> - Public Hearing - Concerning the mental health sentencing alternative. (Remote Testimony Available). (Monitoring)</w:t>
      </w:r>
      <w:hyperlink r:id="rId165c623447deae" w:history="1">
        <w:r>
          <w:rPr>
            <w:color w:val="0000CC"/>
            <w:sz w:val="24"/>
            <w:szCs w:val="24"/>
            <w:u w:val="single"/>
          </w:rPr>
          <w:br/>
          <w:t xml:space="preserve">SSB 5917</w:t>
        </w:r>
      </w:hyperlink>
      <w:r>
        <w:rPr>
          <w:color w:val="000000"/>
          <w:sz w:val="24"/>
          <w:szCs w:val="24"/>
        </w:rPr>
        <w:t xml:space="preserve"> - Public Hearing - Concerning criminal penalties for bias-motivated defacement of private or public property. (Remote Testimony Available). (Support/Low)</w:t>
      </w:r>
      <w:hyperlink r:id="rId165c623447eacf" w:history="1">
        <w:r>
          <w:rPr>
            <w:color w:val="0000CC"/>
            <w:sz w:val="24"/>
            <w:szCs w:val="24"/>
            <w:u w:val="single"/>
          </w:rPr>
          <w:br/>
          <w:t xml:space="preserve">SSB 5998</w:t>
        </w:r>
      </w:hyperlink>
      <w:r>
        <w:rPr>
          <w:color w:val="000000"/>
          <w:sz w:val="24"/>
          <w:szCs w:val="24"/>
        </w:rPr>
        <w:t xml:space="preserve"> - Public Hearing - Timing of eligibility for vacation of nonfelony convictions. (Remote Testimony Available).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Education (House) - HHR A and Virtual JLOB - 2/15 @ 8:00am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hyperlink r:id="rId165c623457eab6" w:history="1">
        <w:r>
          <w:rPr>
            <w:color w:val="0000CC"/>
            <w:sz w:val="24"/>
            <w:szCs w:val="24"/>
            <w:u w:val="single"/>
          </w:rPr>
          <w:t xml:space="preserve">ESB 5790</w:t>
        </w:r>
      </w:hyperlink>
      <w:r>
        <w:rPr>
          <w:color w:val="000000"/>
          <w:sz w:val="24"/>
          <w:szCs w:val="24"/>
        </w:rPr>
        <w:t xml:space="preserve"> - Public Hearing - Concerning bleeding control equipment in schools. (REVISED FOR ENGROSSED: Concerning medical equipment in schools. ) (Remote Testimony Available).</w:t>
      </w:r>
      <w:hyperlink r:id="rId165c623457fa5a" w:history="1">
        <w:r>
          <w:rPr>
            <w:color w:val="0000CC"/>
            <w:sz w:val="24"/>
            <w:szCs w:val="24"/>
            <w:u w:val="single"/>
          </w:rPr>
          <w:br/>
          <w:t xml:space="preserve">SSB 5804</w:t>
        </w:r>
      </w:hyperlink>
      <w:r>
        <w:rPr>
          <w:color w:val="000000"/>
          <w:sz w:val="24"/>
          <w:szCs w:val="24"/>
        </w:rPr>
        <w:t xml:space="preserve"> - Public Hearing - Concerning opioid overdose reversal medication in public schools. (Remote Testimony Available).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Law &amp; Justice (Senate) - SHR 4 and Virtual JACB - 2/15 @ 8:00am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hyperlink r:id="rId165c6234671313" w:history="1">
        <w:r>
          <w:rPr>
            <w:color w:val="0000CC"/>
            <w:sz w:val="24"/>
            <w:szCs w:val="24"/>
            <w:u w:val="single"/>
          </w:rPr>
          <w:t xml:space="preserve">HB 1961</w:t>
        </w:r>
      </w:hyperlink>
      <w:r>
        <w:rPr>
          <w:color w:val="000000"/>
          <w:sz w:val="24"/>
          <w:szCs w:val="24"/>
        </w:rPr>
        <w:t xml:space="preserve"> - Public Hearing - Concerning animal cruelty in the first degree. (Remote Testimony Available). (Support/Low)</w:t>
      </w:r>
      <w:hyperlink r:id="rId165c623467147e" w:history="1">
        <w:r>
          <w:rPr>
            <w:color w:val="0000CC"/>
            <w:sz w:val="24"/>
            <w:szCs w:val="24"/>
            <w:u w:val="single"/>
          </w:rPr>
          <w:br/>
          <w:t xml:space="preserve">HB 1455</w:t>
        </w:r>
      </w:hyperlink>
      <w:r>
        <w:rPr>
          <w:color w:val="000000"/>
          <w:sz w:val="24"/>
          <w:szCs w:val="24"/>
        </w:rPr>
        <w:t xml:space="preserve"> - Exec Session - Eliminating child marriage. (Support/Low)</w:t>
      </w:r>
      <w:hyperlink r:id="rId165c623467297f" w:history="1">
        <w:r>
          <w:rPr>
            <w:color w:val="0000CC"/>
            <w:sz w:val="24"/>
            <w:szCs w:val="24"/>
            <w:u w:val="single"/>
          </w:rPr>
          <w:br/>
          <w:t xml:space="preserve">ESHB 1652</w:t>
        </w:r>
      </w:hyperlink>
      <w:r>
        <w:rPr>
          <w:color w:val="000000"/>
          <w:sz w:val="24"/>
          <w:szCs w:val="24"/>
        </w:rPr>
        <w:t xml:space="preserve"> - Exec Session - Concerning child support pass through.</w:t>
      </w:r>
      <w:hyperlink r:id="rId165c623467415b" w:history="1">
        <w:r>
          <w:rPr>
            <w:color w:val="0000CC"/>
            <w:sz w:val="24"/>
            <w:szCs w:val="24"/>
            <w:u w:val="single"/>
          </w:rPr>
          <w:br/>
          <w:t xml:space="preserve">E2SHB 1618</w:t>
        </w:r>
      </w:hyperlink>
      <w:r>
        <w:rPr>
          <w:color w:val="000000"/>
          <w:sz w:val="24"/>
          <w:szCs w:val="24"/>
        </w:rPr>
        <w:t xml:space="preserve"> - Exec Session - Concerning the statute of limitations for childhood sexual abuse. (Support/Low)</w:t>
      </w:r>
      <w:hyperlink r:id="rId165c6234674e71" w:history="1">
        <w:r>
          <w:rPr>
            <w:color w:val="0000CC"/>
            <w:sz w:val="24"/>
            <w:szCs w:val="24"/>
            <w:u w:val="single"/>
          </w:rPr>
          <w:br/>
          <w:t xml:space="preserve">HB 1530</w:t>
        </w:r>
      </w:hyperlink>
      <w:r>
        <w:rPr>
          <w:color w:val="000000"/>
          <w:sz w:val="24"/>
          <w:szCs w:val="24"/>
        </w:rPr>
        <w:t xml:space="preserve"> - Exec Session - Expanding eligibility for employment of certain law enforcement and prosecutor office positions. (Support/Medium)</w:t>
      </w:r>
      <w:hyperlink r:id="rId165c62346751ff" w:history="1">
        <w:r>
          <w:rPr>
            <w:color w:val="0000CC"/>
            <w:sz w:val="24"/>
            <w:szCs w:val="24"/>
            <w:u w:val="single"/>
          </w:rPr>
          <w:br/>
          <w:t xml:space="preserve">HB 1635</w:t>
        </w:r>
      </w:hyperlink>
      <w:r>
        <w:rPr>
          <w:color w:val="000000"/>
          <w:sz w:val="24"/>
          <w:szCs w:val="24"/>
        </w:rPr>
        <w:t xml:space="preserve"> - Public Hearing - Limiting liability arising from the use of trained police dogs. (Remote Testimony Available). (Support/Medium)</w:t>
      </w:r>
      <w:hyperlink r:id="rId165c6234675584" w:history="1">
        <w:r>
          <w:rPr>
            <w:color w:val="0000CC"/>
            <w:sz w:val="24"/>
            <w:szCs w:val="24"/>
            <w:u w:val="single"/>
          </w:rPr>
          <w:br/>
          <w:t xml:space="preserve">3SHB 1579</w:t>
        </w:r>
      </w:hyperlink>
      <w:r>
        <w:rPr>
          <w:color w:val="000000"/>
          <w:sz w:val="24"/>
          <w:szCs w:val="24"/>
        </w:rPr>
        <w:t xml:space="preserve"> - Public Hearing - Establishing a mechanism for independent prosecutions within the office of the attorney general of criminal conduct arising from police use of force. (Remote Testimony Available). (Oppose/Medium)</w:t>
      </w:r>
      <w:hyperlink r:id="rId165c6234676dad" w:history="1">
        <w:r>
          <w:rPr>
            <w:color w:val="0000CC"/>
            <w:sz w:val="24"/>
            <w:szCs w:val="24"/>
            <w:u w:val="single"/>
          </w:rPr>
          <w:br/>
          <w:t xml:space="preserve">SHB 1911</w:t>
        </w:r>
      </w:hyperlink>
      <w:r>
        <w:rPr>
          <w:color w:val="000000"/>
          <w:sz w:val="24"/>
          <w:szCs w:val="24"/>
        </w:rPr>
        <w:t xml:space="preserve"> - Public Hearing - Concerning activities in which the office of public defense may engage without violating the prohibition on providing direct representation of clients. (Remote Testimony Available).</w:t>
      </w:r>
      <w:hyperlink r:id="rId165c623467730f" w:history="1">
        <w:r>
          <w:rPr>
            <w:color w:val="0000CC"/>
            <w:sz w:val="24"/>
            <w:szCs w:val="24"/>
            <w:u w:val="single"/>
          </w:rPr>
          <w:br/>
          <w:t xml:space="preserve">SHB 2048</w:t>
        </w:r>
      </w:hyperlink>
      <w:r>
        <w:rPr>
          <w:color w:val="000000"/>
          <w:sz w:val="24"/>
          <w:szCs w:val="24"/>
        </w:rPr>
        <w:t xml:space="preserve"> - Public Hearing - Concerning supervision of domestic violence in criminal sentencing. (Remote Testimony Available). (Support/Low)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Regulated Substances &amp; Gaming (House) - HHR E and Virtual JLOB - 2/15 @ 8:00am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hyperlink r:id="rId165c62346d5d03" w:history="1">
        <w:r>
          <w:rPr>
            <w:color w:val="0000CC"/>
            <w:sz w:val="24"/>
            <w:szCs w:val="24"/>
            <w:u w:val="single"/>
          </w:rPr>
          <w:t xml:space="preserve">SSB 5376</w:t>
        </w:r>
      </w:hyperlink>
      <w:r>
        <w:rPr>
          <w:color w:val="000000"/>
          <w:sz w:val="24"/>
          <w:szCs w:val="24"/>
        </w:rPr>
        <w:t xml:space="preserve"> - Exec Session - Allowing the sale of cannabis waste. (Monitoring)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Transportation (House) - HHR B and Virtual JLOB - 2/15 @ 4:00pm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hyperlink r:id="rId165c6234745802" w:history="1">
        <w:r>
          <w:rPr>
            <w:color w:val="0000CC"/>
            <w:sz w:val="24"/>
            <w:szCs w:val="24"/>
            <w:u w:val="single"/>
          </w:rPr>
          <w:t xml:space="preserve">SJM 8008</w:t>
        </w:r>
      </w:hyperlink>
      <w:r>
        <w:rPr>
          <w:color w:val="000000"/>
          <w:sz w:val="24"/>
          <w:szCs w:val="24"/>
        </w:rPr>
        <w:t xml:space="preserve"> - Public Hearing - Designating mileposts 45 to 51 of state route number 6 as the Washington state patrol trooper Justin R. Schaffer memorial highway. (Remote Testimony Available). (Support/Low)</w:t>
      </w:r>
      <w:hyperlink r:id="rId165c6234745ba9" w:history="1">
        <w:r>
          <w:rPr>
            <w:color w:val="0000CC"/>
            <w:sz w:val="24"/>
            <w:szCs w:val="24"/>
            <w:u w:val="single"/>
          </w:rPr>
          <w:br/>
          <w:t xml:space="preserve">SSB 5812</w:t>
        </w:r>
      </w:hyperlink>
      <w:r>
        <w:rPr>
          <w:color w:val="000000"/>
          <w:sz w:val="24"/>
          <w:szCs w:val="24"/>
        </w:rPr>
        <w:t xml:space="preserve"> - Public Hearing - Concerning the response to electric vehicle fires. (Remote Testimony Available).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Human Services, Youth, &amp; Early Learning (House) - HHR D and Virtual JLOB - 2/16 @ 8:00am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hyperlink r:id="rId165c62347bc315" w:history="1">
        <w:r>
          <w:rPr>
            <w:color w:val="0000CC"/>
            <w:sz w:val="24"/>
            <w:szCs w:val="24"/>
            <w:u w:val="single"/>
          </w:rPr>
          <w:t xml:space="preserve">ESSB 5974</w:t>
        </w:r>
      </w:hyperlink>
      <w:r>
        <w:rPr>
          <w:color w:val="000000"/>
          <w:sz w:val="24"/>
          <w:szCs w:val="24"/>
        </w:rPr>
        <w:t xml:space="preserve"> - Exec Session - Concerning the disposition of unenforceable legal financial obligations other than restitution imposed by a court or an agent of the court against a juvenile prior to July 1, 2023.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Civil Rights &amp; Judiciary (House) - HHR A and Virtual JLOB - 2/16 @ 10:30am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hyperlink r:id="rId165c62348673b5" w:history="1">
        <w:r>
          <w:rPr>
            <w:color w:val="0000CC"/>
            <w:sz w:val="24"/>
            <w:szCs w:val="24"/>
            <w:u w:val="single"/>
          </w:rPr>
          <w:t xml:space="preserve">ESSB 5985</w:t>
        </w:r>
      </w:hyperlink>
      <w:r>
        <w:rPr>
          <w:color w:val="000000"/>
          <w:sz w:val="24"/>
          <w:szCs w:val="24"/>
        </w:rPr>
        <w:t xml:space="preserve"> - Public Hearing - Concerning firearms background check program. (Remote Testimony Available). (Monitoring)</w:t>
      </w:r>
      <w:hyperlink r:id="rId165c6234868355" w:history="1">
        <w:r>
          <w:rPr>
            <w:color w:val="0000CC"/>
            <w:sz w:val="24"/>
            <w:szCs w:val="24"/>
            <w:u w:val="single"/>
          </w:rPr>
          <w:br/>
          <w:t xml:space="preserve">ESSB 5690</w:t>
        </w:r>
      </w:hyperlink>
      <w:r>
        <w:rPr>
          <w:color w:val="000000"/>
          <w:sz w:val="24"/>
          <w:szCs w:val="24"/>
        </w:rPr>
        <w:t xml:space="preserve"> - Exec Session - Concerning conditional release transition teams. (Monitoring)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color w:val="000000"/>
          <w:sz w:val="24"/>
          <w:szCs w:val="24"/>
        </w:rPr>
        <w:t xml:space="preserve">Labor &amp; Workplace Standards (House) - HHR D and Virtual JLOB - 2/16 @ 10:30am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hyperlink r:id="rId165c623490d636" w:history="1">
        <w:r>
          <w:rPr>
            <w:color w:val="0000CC"/>
            <w:sz w:val="24"/>
            <w:szCs w:val="24"/>
            <w:u w:val="single"/>
          </w:rPr>
          <w:t xml:space="preserve">SSB 5808</w:t>
        </w:r>
      </w:hyperlink>
      <w:r>
        <w:rPr>
          <w:color w:val="000000"/>
          <w:sz w:val="24"/>
          <w:szCs w:val="24"/>
        </w:rPr>
        <w:t xml:space="preserve"> - Exec Session - Granting interest arbitration to certain public safety telecommunicators. (Monitoring)</w:t>
      </w:r>
    </w:p>
    <w:sectPr xmlns:w="http://schemas.openxmlformats.org/wordprocessingml/2006/main" w:rsidR="00AC30E5" w:rsidRPr="00AC30E5" w:rsidSect="002A7CED">
      <w:footerReference xmlns:r="http://schemas.openxmlformats.org/officeDocument/2006/relationships" w:type="default" r:id="rId165c623493e427"/>
      <w:pgSz w:w="12240" w:h="15840" w:orient="portrait" w:code="1"/>
      <w:pgMar w:top="700" w:right="700" w:bottom="700" w:left="700" w:header="708" w:footer="720" w:gutter="0"/>
      <w:cols w:space="720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default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widowControl w:val="on"/>
      <w:pBdr/>
      <w:spacing w:before="240" w:after="240" w:line="240" w:lineRule="auto"/>
      <w:ind w:left="0" w:right="0"/>
      <w:jc w:val="left"/>
    </w:pPr>
    <w:r>
      <w:rPr>
        <w:color w:val="000000"/>
        <w:sz w:val="24"/>
        <w:szCs w:val="24"/>
      </w:rPr>
      <w:t xml:space="preserve">Upcoming Events Report</w:t>
    </w:r>
    <w:r>
      <w:rPr>
        <w:color w:val="000000"/>
        <w:sz w:val="24"/>
        <w:szCs w:val="24"/>
      </w:rPr>
      <w:br/>
      <w:t xml:space="preserve">February 9, 2024</w:t>
    </w:r>
    <w:r>
      <w:rPr>
        <w:color w:val="000000"/>
        <w:sz w:val="24"/>
        <w:szCs w:val="24"/>
      </w:rPr>
      <w:br/>
      <w:t xml:space="preserve">
        Page 
        <w:fldSimple w:instr="PAGE"/>
         of 
        <w:fldSimple w:instr="NUMPAGES"/>
      </w:t>
    </w:r>
  </w:p>
</w:ftr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2353320">
    <w:multiLevelType w:val="hybridMultilevel"/>
    <w:lvl w:ilvl="0" w:tplc="79463665">
      <w:start w:val="1"/>
      <w:numFmt w:val="decimal"/>
      <w:lvlText w:val="%1."/>
      <w:lvlJc w:val="left"/>
      <w:pPr>
        <w:ind w:left="720" w:hanging="360"/>
      </w:pPr>
    </w:lvl>
    <w:lvl w:ilvl="1" w:tplc="79463665" w:tentative="1">
      <w:start w:val="1"/>
      <w:numFmt w:val="lowerLetter"/>
      <w:lvlText w:val="%2."/>
      <w:lvlJc w:val="left"/>
      <w:pPr>
        <w:ind w:left="1440" w:hanging="360"/>
      </w:pPr>
    </w:lvl>
    <w:lvl w:ilvl="2" w:tplc="79463665" w:tentative="1">
      <w:start w:val="1"/>
      <w:numFmt w:val="lowerRoman"/>
      <w:lvlText w:val="%3."/>
      <w:lvlJc w:val="right"/>
      <w:pPr>
        <w:ind w:left="2160" w:hanging="180"/>
      </w:pPr>
    </w:lvl>
    <w:lvl w:ilvl="3" w:tplc="79463665" w:tentative="1">
      <w:start w:val="1"/>
      <w:numFmt w:val="decimal"/>
      <w:lvlText w:val="%4."/>
      <w:lvlJc w:val="left"/>
      <w:pPr>
        <w:ind w:left="2880" w:hanging="360"/>
      </w:pPr>
    </w:lvl>
    <w:lvl w:ilvl="4" w:tplc="79463665" w:tentative="1">
      <w:start w:val="1"/>
      <w:numFmt w:val="lowerLetter"/>
      <w:lvlText w:val="%5."/>
      <w:lvlJc w:val="left"/>
      <w:pPr>
        <w:ind w:left="3600" w:hanging="360"/>
      </w:pPr>
    </w:lvl>
    <w:lvl w:ilvl="5" w:tplc="79463665" w:tentative="1">
      <w:start w:val="1"/>
      <w:numFmt w:val="lowerRoman"/>
      <w:lvlText w:val="%6."/>
      <w:lvlJc w:val="right"/>
      <w:pPr>
        <w:ind w:left="4320" w:hanging="180"/>
      </w:pPr>
    </w:lvl>
    <w:lvl w:ilvl="6" w:tplc="79463665" w:tentative="1">
      <w:start w:val="1"/>
      <w:numFmt w:val="decimal"/>
      <w:lvlText w:val="%7."/>
      <w:lvlJc w:val="left"/>
      <w:pPr>
        <w:ind w:left="5040" w:hanging="360"/>
      </w:pPr>
    </w:lvl>
    <w:lvl w:ilvl="7" w:tplc="79463665" w:tentative="1">
      <w:start w:val="1"/>
      <w:numFmt w:val="lowerLetter"/>
      <w:lvlText w:val="%8."/>
      <w:lvlJc w:val="left"/>
      <w:pPr>
        <w:ind w:left="5760" w:hanging="360"/>
      </w:pPr>
    </w:lvl>
    <w:lvl w:ilvl="8" w:tplc="7946366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53319">
    <w:multiLevelType w:val="hybridMultilevel"/>
    <w:lvl w:ilvl="0" w:tplc="25354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2353319">
    <w:abstractNumId w:val="82353319"/>
  </w:num>
  <w:num w:numId="82353320">
    <w:abstractNumId w:val="823533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ED"/>
    <w:rsid w:val="00080127"/>
    <w:rsid w:val="00190762"/>
    <w:rsid w:val="00253FC7"/>
    <w:rsid w:val="002A7CED"/>
    <w:rsid w:val="00332050"/>
    <w:rsid w:val="00403577"/>
    <w:rsid w:val="00624664"/>
    <w:rsid w:val="006E2870"/>
    <w:rsid w:val="007C4D0A"/>
    <w:rsid w:val="00843371"/>
    <w:rsid w:val="00A93BCE"/>
    <w:rsid w:val="00AC30E5"/>
    <w:rsid w:val="00D9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AC1696"/>
  <w14:defaultImageDpi w14:val="300"/>
  <w15:docId w15:val="{1024CFD7-2223-D74B-9859-937CE4C0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1"/>
    <w:basedOn w:val="Normal"/>
    <w:next w:val="Normal"/>
    <w:link w:val="Heading1Char"/>
    <w:uiPriority w:val="9"/>
    <w:qFormat/>
    <w:rsid w:val="00A93BCE"/>
    <w:pPr>
      <w:keepNext/>
      <w:keepLines/>
      <w:spacing w:before="480"/>
      <w:jc w:val="center"/>
      <w:outlineLvl w:val="0"/>
    </w:pPr>
    <w:rPr>
      <w:rFonts w:ascii="Cambria" w:eastAsiaTheme="majorEastAsia" w:hAnsi="Cambria" w:cstheme="majorBidi"/>
      <w:b/>
      <w:bCs/>
      <w:color w:val="345A8A" w:themeColor="accent1" w:themeShade="B5"/>
      <w:sz w:val="28"/>
      <w:szCs w:val="32"/>
    </w:rPr>
  </w:style>
  <w:style w:type="paragraph" w:styleId="Heading2">
    <w:name w:val="heading 2"/>
    <w:aliases w:val="Heading2"/>
    <w:basedOn w:val="Normal"/>
    <w:next w:val="Normal"/>
    <w:link w:val="Heading2Char"/>
    <w:uiPriority w:val="9"/>
    <w:semiHidden/>
    <w:unhideWhenUsed/>
    <w:qFormat/>
    <w:rsid w:val="00403577"/>
    <w:pPr>
      <w:keepNext/>
      <w:keepLines/>
      <w:spacing w:before="200"/>
      <w:jc w:val="center"/>
      <w:outlineLvl w:val="1"/>
    </w:pPr>
    <w:rPr>
      <w:rFonts w:ascii="Cambria" w:eastAsiaTheme="majorEastAsia" w:hAnsi="Cambr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30E5"/>
    <w:pPr>
      <w:contextualSpacing/>
    </w:pPr>
    <w:rPr>
      <w:rFonts w:ascii="Cambria" w:eastAsiaTheme="majorEastAsia" w:hAnsi="Cambr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0E5"/>
    <w:rPr>
      <w:rFonts w:ascii="Cambria" w:eastAsiaTheme="majorEastAsia" w:hAnsi="Cambria" w:cstheme="majorBidi"/>
      <w:b/>
      <w:color w:val="17365D" w:themeColor="text2" w:themeShade="BF"/>
      <w:spacing w:val="5"/>
      <w:kern w:val="28"/>
      <w:sz w:val="32"/>
      <w:szCs w:val="52"/>
    </w:rPr>
  </w:style>
  <w:style w:type="character" w:customStyle="1" w:styleId="Heading1Char">
    <w:name w:val="Heading 1 Char"/>
    <w:aliases w:val="Heading1 Char"/>
    <w:basedOn w:val="DefaultParagraphFont"/>
    <w:link w:val="Heading1"/>
    <w:uiPriority w:val="9"/>
    <w:rsid w:val="00A93BCE"/>
    <w:rPr>
      <w:rFonts w:ascii="Cambria" w:eastAsiaTheme="majorEastAsia" w:hAnsi="Cambria" w:cstheme="majorBidi"/>
      <w:b/>
      <w:bCs/>
      <w:color w:val="345A8A" w:themeColor="accent1" w:themeShade="B5"/>
      <w:sz w:val="28"/>
      <w:szCs w:val="32"/>
    </w:rPr>
  </w:style>
  <w:style w:type="character" w:customStyle="1" w:styleId="Heading2Char">
    <w:name w:val="Heading 2 Char"/>
    <w:aliases w:val="Heading2 Char"/>
    <w:basedOn w:val="DefaultParagraphFont"/>
    <w:link w:val="Heading2"/>
    <w:uiPriority w:val="9"/>
    <w:semiHidden/>
    <w:rsid w:val="00403577"/>
    <w:rPr>
      <w:rFonts w:ascii="Cambria" w:eastAsiaTheme="majorEastAsia" w:hAnsi="Cambria" w:cstheme="majorBidi"/>
      <w:b/>
      <w:bCs/>
      <w:color w:val="4F81BD" w:themeColor="accent1"/>
      <w:sz w:val="26"/>
      <w:szCs w:val="26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61332519" Type="http://schemas.openxmlformats.org/officeDocument/2006/relationships/numbering" Target="numbering.xml"/><Relationship Id="rId490087769" Type="http://schemas.openxmlformats.org/officeDocument/2006/relationships/footnotes" Target="footnotes.xml"/><Relationship Id="rId586136678" Type="http://schemas.openxmlformats.org/officeDocument/2006/relationships/endnotes" Target="endnotes.xml"/><Relationship Id="rId891261378" Type="http://schemas.openxmlformats.org/officeDocument/2006/relationships/comments" Target="comments.xml"/><Relationship Id="rId165c6233cb8497" Type="http://schemas.openxmlformats.org/officeDocument/2006/relationships/hyperlink" Target="https://app.leg.wa.gov/billsummary?Year=2023&amp;BillNumber=5690" TargetMode="External"/><Relationship Id="rId165c6233d6d177" Type="http://schemas.openxmlformats.org/officeDocument/2006/relationships/hyperlink" Target="https://app.leg.wa.gov/billsummary?Year=2023&amp;BillNumber=6164" TargetMode="External"/><Relationship Id="rId165c6233e86662" Type="http://schemas.openxmlformats.org/officeDocument/2006/relationships/hyperlink" Target="https://app.leg.wa.gov/billsummary?Year=2023&amp;BillNumber=5808" TargetMode="External"/><Relationship Id="rId165c6233fab975" Type="http://schemas.openxmlformats.org/officeDocument/2006/relationships/hyperlink" Target="https://app.leg.wa.gov/billsummary?Year=2023&amp;BillNumber=5056" TargetMode="External"/><Relationship Id="rId165c6233fac740" Type="http://schemas.openxmlformats.org/officeDocument/2006/relationships/hyperlink" Target="https://app.leg.wa.gov/billsummary?Year=2023&amp;BillNumber=5299" TargetMode="External"/><Relationship Id="rId165c6233fac920" Type="http://schemas.openxmlformats.org/officeDocument/2006/relationships/hyperlink" Target="https://app.leg.wa.gov/billsummary?Year=2023&amp;BillNumber=5424" TargetMode="External"/><Relationship Id="rId165c623408b303" Type="http://schemas.openxmlformats.org/officeDocument/2006/relationships/hyperlink" Target="https://app.leg.wa.gov/billsummary?Year=2023&amp;BillNumber=5647" TargetMode="External"/><Relationship Id="rId165c62340e7295" Type="http://schemas.openxmlformats.org/officeDocument/2006/relationships/hyperlink" Target="https://app.leg.wa.gov/billsummary?Year=2023&amp;BillNumber=5884" TargetMode="External"/><Relationship Id="rId165c623419bf78" Type="http://schemas.openxmlformats.org/officeDocument/2006/relationships/hyperlink" Target="https://app.leg.wa.gov/billsummary?Year=2023&amp;BillNumber=5376" TargetMode="External"/><Relationship Id="rId165c623429af56" Type="http://schemas.openxmlformats.org/officeDocument/2006/relationships/hyperlink" Target="https://app.leg.wa.gov/billsummary?Year=2023&amp;BillNumber=5995" TargetMode="External"/><Relationship Id="rId165c6234362598" Type="http://schemas.openxmlformats.org/officeDocument/2006/relationships/hyperlink" Target="https://app.leg.wa.gov/billsummary?Year=2023&amp;BillNumber=5974" TargetMode="External"/><Relationship Id="rId165c62343eefa6" Type="http://schemas.openxmlformats.org/officeDocument/2006/relationships/hyperlink" Target="https://app.leg.wa.gov/billsummary?Year=2023&amp;BillNumber=5800" TargetMode="External"/><Relationship Id="rId165c62343ef0ab" Type="http://schemas.openxmlformats.org/officeDocument/2006/relationships/hyperlink" Target="https://app.leg.wa.gov/billsummary?Year=2023&amp;BillNumber=5590" TargetMode="External"/><Relationship Id="rId165c62343eff36" Type="http://schemas.openxmlformats.org/officeDocument/2006/relationships/hyperlink" Target="https://app.leg.wa.gov/billsummary?Year=2023&amp;BillNumber=6084" TargetMode="External"/><Relationship Id="rId165c623447db2f" Type="http://schemas.openxmlformats.org/officeDocument/2006/relationships/hyperlink" Target="https://app.leg.wa.gov/billsummary?Year=2023&amp;BillNumber=5588" TargetMode="External"/><Relationship Id="rId165c623447deae" Type="http://schemas.openxmlformats.org/officeDocument/2006/relationships/hyperlink" Target="https://app.leg.wa.gov/billsummary?Year=2023&amp;BillNumber=5917" TargetMode="External"/><Relationship Id="rId165c623447eacf" Type="http://schemas.openxmlformats.org/officeDocument/2006/relationships/hyperlink" Target="https://app.leg.wa.gov/billsummary?Year=2023&amp;BillNumber=5998" TargetMode="External"/><Relationship Id="rId165c623457eab6" Type="http://schemas.openxmlformats.org/officeDocument/2006/relationships/hyperlink" Target="https://app.leg.wa.gov/billsummary?Year=2023&amp;BillNumber=5790" TargetMode="External"/><Relationship Id="rId165c623457fa5a" Type="http://schemas.openxmlformats.org/officeDocument/2006/relationships/hyperlink" Target="https://app.leg.wa.gov/billsummary?Year=2023&amp;BillNumber=5804" TargetMode="External"/><Relationship Id="rId165c6234671313" Type="http://schemas.openxmlformats.org/officeDocument/2006/relationships/hyperlink" Target="https://app.leg.wa.gov/billsummary?Year=2023&amp;BillNumber=1961" TargetMode="External"/><Relationship Id="rId165c623467147e" Type="http://schemas.openxmlformats.org/officeDocument/2006/relationships/hyperlink" Target="https://app.leg.wa.gov/billsummary?Year=2023&amp;BillNumber=1455" TargetMode="External"/><Relationship Id="rId165c623467297f" Type="http://schemas.openxmlformats.org/officeDocument/2006/relationships/hyperlink" Target="https://app.leg.wa.gov/billsummary?Year=2023&amp;BillNumber=1652" TargetMode="External"/><Relationship Id="rId165c623467415b" Type="http://schemas.openxmlformats.org/officeDocument/2006/relationships/hyperlink" Target="https://app.leg.wa.gov/billsummary?Year=2023&amp;BillNumber=1618" TargetMode="External"/><Relationship Id="rId165c6234674e71" Type="http://schemas.openxmlformats.org/officeDocument/2006/relationships/hyperlink" Target="https://app.leg.wa.gov/billsummary?Year=2023&amp;BillNumber=1530" TargetMode="External"/><Relationship Id="rId165c62346751ff" Type="http://schemas.openxmlformats.org/officeDocument/2006/relationships/hyperlink" Target="https://app.leg.wa.gov/billsummary?Year=2023&amp;BillNumber=1635" TargetMode="External"/><Relationship Id="rId165c6234675584" Type="http://schemas.openxmlformats.org/officeDocument/2006/relationships/hyperlink" Target="https://app.leg.wa.gov/billsummary?Year=2023&amp;BillNumber=1579" TargetMode="External"/><Relationship Id="rId165c6234676dad" Type="http://schemas.openxmlformats.org/officeDocument/2006/relationships/hyperlink" Target="https://app.leg.wa.gov/billsummary?Year=2023&amp;BillNumber=1911" TargetMode="External"/><Relationship Id="rId165c623467730f" Type="http://schemas.openxmlformats.org/officeDocument/2006/relationships/hyperlink" Target="https://app.leg.wa.gov/billsummary?Year=2023&amp;BillNumber=2048" TargetMode="External"/><Relationship Id="rId165c62346d5d03" Type="http://schemas.openxmlformats.org/officeDocument/2006/relationships/hyperlink" Target="https://app.leg.wa.gov/billsummary?Year=2023&amp;BillNumber=5376" TargetMode="External"/><Relationship Id="rId165c6234745802" Type="http://schemas.openxmlformats.org/officeDocument/2006/relationships/hyperlink" Target="https://app.leg.wa.gov/billsummary?Year=2023&amp;BillNumber=8008" TargetMode="External"/><Relationship Id="rId165c6234745ba9" Type="http://schemas.openxmlformats.org/officeDocument/2006/relationships/hyperlink" Target="https://app.leg.wa.gov/billsummary?Year=2023&amp;BillNumber=5812" TargetMode="External"/><Relationship Id="rId165c62347bc315" Type="http://schemas.openxmlformats.org/officeDocument/2006/relationships/hyperlink" Target="https://app.leg.wa.gov/billsummary?Year=2023&amp;BillNumber=5974" TargetMode="External"/><Relationship Id="rId165c62348673b5" Type="http://schemas.openxmlformats.org/officeDocument/2006/relationships/hyperlink" Target="https://app.leg.wa.gov/billsummary?Year=2023&amp;BillNumber=5985" TargetMode="External"/><Relationship Id="rId165c6234868355" Type="http://schemas.openxmlformats.org/officeDocument/2006/relationships/hyperlink" Target="https://app.leg.wa.gov/billsummary?Year=2023&amp;BillNumber=5690" TargetMode="External"/><Relationship Id="rId165c623490d636" Type="http://schemas.openxmlformats.org/officeDocument/2006/relationships/hyperlink" Target="https://app.leg.wa.gov/billsummary?Year=2023&amp;BillNumber=5808" TargetMode="External"/><Relationship Id="rId165c623493e427" Type="http://schemas.openxmlformats.org/officeDocument/2006/relationships/footer" Target="defaultFooter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LobbyGov</dc:creator>
  <cp:keywords/>
  <dc:description/>
  <cp:lastModifiedBy>Brady Horenstein</cp:lastModifiedBy>
  <cp:revision>2</cp:revision>
  <dcterms:created xsi:type="dcterms:W3CDTF">2021-01-25T01:59:00Z</dcterms:created>
  <dcterms:modified xsi:type="dcterms:W3CDTF">2021-01-25T01:59:00Z</dcterms:modified>
  <cp:category/>
</cp:coreProperties>
</file>